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9EC" w:rsidRDefault="000C69EC" w:rsidP="00CB3548">
      <w:pPr>
        <w:pStyle w:val="usoboll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40" w:lineRule="auto"/>
        <w:rPr>
          <w:rFonts w:asciiTheme="minorHAnsi" w:hAnsiTheme="minorHAnsi"/>
          <w:sz w:val="28"/>
          <w:szCs w:val="28"/>
          <w:lang w:val="it-IT"/>
        </w:rPr>
      </w:pPr>
    </w:p>
    <w:p w:rsidR="008018DD" w:rsidRDefault="008018DD" w:rsidP="00CB3548">
      <w:pPr>
        <w:pStyle w:val="usoboll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40" w:lineRule="auto"/>
        <w:rPr>
          <w:rFonts w:asciiTheme="minorHAnsi" w:hAnsiTheme="minorHAnsi"/>
          <w:sz w:val="28"/>
          <w:szCs w:val="28"/>
          <w:lang w:val="it-IT"/>
        </w:rPr>
      </w:pPr>
    </w:p>
    <w:p w:rsidR="008018DD" w:rsidRPr="00105F51" w:rsidRDefault="008018DD" w:rsidP="00CB3548">
      <w:pPr>
        <w:pStyle w:val="usoboll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line="240" w:lineRule="auto"/>
        <w:rPr>
          <w:rFonts w:asciiTheme="minorHAnsi" w:hAnsiTheme="minorHAnsi"/>
          <w:sz w:val="28"/>
          <w:szCs w:val="28"/>
          <w:lang w:val="it-IT"/>
        </w:rPr>
      </w:pPr>
    </w:p>
    <w:p w:rsidR="00493B8C" w:rsidRDefault="003B2763" w:rsidP="00493B8C">
      <w:pPr>
        <w:spacing w:line="276" w:lineRule="auto"/>
        <w:ind w:right="-1"/>
        <w:jc w:val="center"/>
        <w:rPr>
          <w:rFonts w:eastAsia="Times New Roman" w:cs="Times New Roman"/>
          <w:b/>
          <w:noProof/>
          <w:sz w:val="28"/>
          <w:lang w:val="en-US"/>
        </w:rPr>
      </w:pPr>
      <w:r>
        <w:rPr>
          <w:b/>
          <w:noProof/>
          <w:sz w:val="28"/>
          <w:lang w:val="en-US"/>
        </w:rPr>
        <w:t>P</w:t>
      </w:r>
      <w:r w:rsidRPr="00BF4932">
        <w:rPr>
          <w:b/>
          <w:noProof/>
          <w:sz w:val="28"/>
          <w:lang w:val="en-US"/>
        </w:rPr>
        <w:t xml:space="preserve">rocedura aperta per l’affidamento in appalto del servizio </w:t>
      </w:r>
      <w:r w:rsidR="00493B8C" w:rsidRPr="00BF4932">
        <w:rPr>
          <w:rFonts w:eastAsia="Times New Roman" w:cs="Times New Roman"/>
          <w:b/>
          <w:noProof/>
          <w:sz w:val="28"/>
          <w:lang w:val="en-US"/>
        </w:rPr>
        <w:t xml:space="preserve">di </w:t>
      </w:r>
      <w:r w:rsidR="00493B8C">
        <w:rPr>
          <w:rFonts w:eastAsia="Times New Roman" w:cs="Times New Roman"/>
          <w:b/>
          <w:noProof/>
          <w:sz w:val="28"/>
          <w:lang w:val="en-US"/>
        </w:rPr>
        <w:t xml:space="preserve">pulizia </w:t>
      </w:r>
    </w:p>
    <w:p w:rsidR="0070644B" w:rsidRDefault="00493B8C" w:rsidP="0070644B">
      <w:pPr>
        <w:spacing w:line="276" w:lineRule="auto"/>
        <w:ind w:right="-1"/>
        <w:jc w:val="center"/>
      </w:pPr>
      <w:r>
        <w:rPr>
          <w:rFonts w:eastAsia="Times New Roman" w:cs="Times New Roman"/>
          <w:b/>
          <w:noProof/>
          <w:sz w:val="28"/>
          <w:lang w:val="en-US"/>
        </w:rPr>
        <w:t xml:space="preserve">per </w:t>
      </w:r>
      <w:r w:rsidR="00EB5C39">
        <w:rPr>
          <w:rFonts w:eastAsia="Times New Roman" w:cs="Times New Roman"/>
          <w:b/>
          <w:noProof/>
          <w:sz w:val="28"/>
          <w:lang w:val="en-US"/>
        </w:rPr>
        <w:t>la Tenuta Presidenziale di Castelporziano</w:t>
      </w:r>
      <w:r>
        <w:rPr>
          <w:rFonts w:eastAsia="Times New Roman" w:cs="Times New Roman"/>
          <w:b/>
          <w:noProof/>
          <w:sz w:val="28"/>
          <w:lang w:val="en-US"/>
        </w:rPr>
        <w:t xml:space="preserve"> </w:t>
      </w:r>
      <w:r w:rsidR="00EB5C39">
        <w:rPr>
          <w:rFonts w:eastAsia="Times New Roman" w:cs="Times New Roman"/>
          <w:b/>
          <w:noProof/>
          <w:sz w:val="28"/>
          <w:lang w:val="en-US"/>
        </w:rPr>
        <w:t>(Lotto 2</w:t>
      </w:r>
      <w:r>
        <w:rPr>
          <w:rFonts w:eastAsia="Times New Roman" w:cs="Times New Roman"/>
          <w:b/>
          <w:noProof/>
          <w:sz w:val="28"/>
          <w:lang w:val="en-US"/>
        </w:rPr>
        <w:t>)</w:t>
      </w:r>
      <w:r w:rsidR="0070644B" w:rsidRPr="0070644B">
        <w:t xml:space="preserve"> </w:t>
      </w:r>
    </w:p>
    <w:p w:rsidR="00CF10E5" w:rsidRDefault="0070644B" w:rsidP="0070644B">
      <w:pPr>
        <w:spacing w:line="276" w:lineRule="auto"/>
        <w:ind w:right="-1"/>
        <w:jc w:val="center"/>
        <w:rPr>
          <w:rFonts w:eastAsia="Times New Roman" w:cs="Times New Roman"/>
          <w:b/>
          <w:noProof/>
          <w:sz w:val="28"/>
          <w:lang w:val="en-US"/>
        </w:rPr>
      </w:pPr>
      <w:r w:rsidRPr="0070644B">
        <w:rPr>
          <w:rFonts w:eastAsia="Times New Roman" w:cs="Times New Roman"/>
          <w:b/>
          <w:noProof/>
          <w:sz w:val="28"/>
          <w:lang w:val="en-US"/>
        </w:rPr>
        <w:t>CIG   Lotto 2 B0C8EE87EE</w:t>
      </w:r>
      <w:r w:rsidR="00493B8C">
        <w:rPr>
          <w:rFonts w:eastAsia="Times New Roman" w:cs="Times New Roman"/>
          <w:b/>
          <w:noProof/>
          <w:sz w:val="28"/>
          <w:lang w:val="en-US"/>
        </w:rPr>
        <w:tab/>
      </w:r>
    </w:p>
    <w:p w:rsidR="00F64947" w:rsidRPr="00374930" w:rsidRDefault="00F64947">
      <w:pPr>
        <w:spacing w:after="0"/>
        <w:ind w:left="657"/>
        <w:jc w:val="center"/>
        <w:rPr>
          <w:rFonts w:asciiTheme="minorHAnsi" w:hAnsiTheme="minorHAnsi"/>
          <w:sz w:val="24"/>
          <w:szCs w:val="24"/>
        </w:rPr>
      </w:pPr>
    </w:p>
    <w:p w:rsidR="00F64947" w:rsidRPr="00374930" w:rsidRDefault="00AA6A66" w:rsidP="00CB3548">
      <w:pPr>
        <w:spacing w:after="0"/>
        <w:ind w:left="657"/>
        <w:jc w:val="center"/>
        <w:rPr>
          <w:rFonts w:asciiTheme="minorHAnsi" w:hAnsiTheme="minorHAnsi"/>
          <w:sz w:val="24"/>
          <w:szCs w:val="24"/>
        </w:rPr>
      </w:pPr>
      <w:r w:rsidRPr="00374930">
        <w:rPr>
          <w:rFonts w:asciiTheme="minorHAnsi" w:eastAsia="Arial" w:hAnsiTheme="minorHAnsi" w:cs="Arial"/>
          <w:b/>
          <w:sz w:val="24"/>
          <w:szCs w:val="24"/>
        </w:rPr>
        <w:t xml:space="preserve"> </w:t>
      </w:r>
      <w:r w:rsidRPr="00374930">
        <w:rPr>
          <w:rFonts w:asciiTheme="minorHAnsi" w:eastAsia="Arial" w:hAnsiTheme="minorHAnsi" w:cs="Arial"/>
          <w:sz w:val="24"/>
          <w:szCs w:val="24"/>
        </w:rPr>
        <w:t xml:space="preserve"> </w:t>
      </w:r>
    </w:p>
    <w:p w:rsidR="00F64947" w:rsidRPr="00CB3548" w:rsidRDefault="00AA6A66">
      <w:pPr>
        <w:spacing w:after="0"/>
        <w:ind w:left="582"/>
        <w:jc w:val="center"/>
        <w:rPr>
          <w:rFonts w:asciiTheme="minorHAnsi" w:hAnsiTheme="minorHAnsi"/>
          <w:sz w:val="32"/>
          <w:szCs w:val="32"/>
        </w:rPr>
      </w:pPr>
      <w:r w:rsidRPr="00CB3548">
        <w:rPr>
          <w:rFonts w:asciiTheme="minorHAnsi" w:eastAsia="Arial" w:hAnsiTheme="minorHAnsi" w:cs="Arial"/>
          <w:b/>
          <w:sz w:val="32"/>
          <w:szCs w:val="32"/>
        </w:rPr>
        <w:t xml:space="preserve">OFFERTA ECONOMICA </w:t>
      </w:r>
    </w:p>
    <w:p w:rsidR="00374930" w:rsidRPr="00031C98" w:rsidRDefault="00031C98" w:rsidP="00031C98">
      <w:pPr>
        <w:spacing w:after="0"/>
        <w:ind w:left="679"/>
        <w:jc w:val="center"/>
        <w:rPr>
          <w:rFonts w:asciiTheme="minorHAnsi" w:hAnsiTheme="minorHAnsi"/>
          <w:sz w:val="24"/>
          <w:szCs w:val="24"/>
        </w:rPr>
      </w:pPr>
      <w:r w:rsidRPr="00031C98">
        <w:rPr>
          <w:rFonts w:asciiTheme="minorHAnsi" w:eastAsia="Arial" w:hAnsiTheme="minorHAnsi" w:cs="Arial"/>
          <w:i/>
          <w:sz w:val="20"/>
          <w:szCs w:val="20"/>
        </w:rPr>
        <w:t>-</w:t>
      </w:r>
      <w:r>
        <w:rPr>
          <w:rFonts w:asciiTheme="minorHAnsi" w:eastAsia="Arial" w:hAnsiTheme="minorHAnsi" w:cs="Arial"/>
          <w:i/>
          <w:sz w:val="20"/>
          <w:szCs w:val="20"/>
        </w:rPr>
        <w:t xml:space="preserve"> </w:t>
      </w:r>
      <w:r w:rsidRPr="00031C98">
        <w:rPr>
          <w:rFonts w:asciiTheme="minorHAnsi" w:eastAsia="Arial" w:hAnsiTheme="minorHAnsi" w:cs="Arial"/>
          <w:i/>
          <w:sz w:val="20"/>
          <w:szCs w:val="20"/>
        </w:rPr>
        <w:t xml:space="preserve">da inserire nella busta economica </w:t>
      </w:r>
      <w:r w:rsidR="00387253" w:rsidRPr="00031C98">
        <w:rPr>
          <w:rFonts w:asciiTheme="minorHAnsi" w:eastAsia="Arial" w:hAnsiTheme="minorHAnsi" w:cs="Arial"/>
          <w:i/>
          <w:sz w:val="20"/>
          <w:szCs w:val="20"/>
        </w:rPr>
        <w:t xml:space="preserve">digitale </w:t>
      </w:r>
      <w:r w:rsidRPr="00031C98">
        <w:rPr>
          <w:rFonts w:asciiTheme="minorHAnsi" w:eastAsia="Arial" w:hAnsiTheme="minorHAnsi" w:cs="Arial"/>
          <w:i/>
          <w:sz w:val="20"/>
          <w:szCs w:val="20"/>
        </w:rPr>
        <w:t>-</w:t>
      </w:r>
      <w:r w:rsidR="00AA6A66" w:rsidRPr="00031C98">
        <w:rPr>
          <w:rFonts w:asciiTheme="minorHAnsi" w:eastAsia="Arial" w:hAnsiTheme="minorHAnsi" w:cs="Arial"/>
          <w:b/>
          <w:sz w:val="24"/>
          <w:szCs w:val="24"/>
        </w:rPr>
        <w:t xml:space="preserve"> </w:t>
      </w:r>
    </w:p>
    <w:p w:rsidR="00F64947" w:rsidRPr="00374930" w:rsidRDefault="00F64947">
      <w:pPr>
        <w:spacing w:after="0"/>
        <w:ind w:left="657"/>
        <w:jc w:val="center"/>
        <w:rPr>
          <w:rFonts w:asciiTheme="minorHAnsi" w:hAnsiTheme="minorHAnsi"/>
          <w:sz w:val="24"/>
          <w:szCs w:val="24"/>
        </w:rPr>
      </w:pPr>
    </w:p>
    <w:p w:rsidR="00B9581A" w:rsidRPr="00CB3548" w:rsidRDefault="00B9581A" w:rsidP="00CB3548">
      <w:pPr>
        <w:rPr>
          <w:rFonts w:asciiTheme="minorHAnsi" w:eastAsia="Arial" w:hAnsiTheme="minorHAnsi" w:cs="Arial"/>
          <w:sz w:val="24"/>
          <w:szCs w:val="24"/>
        </w:rPr>
      </w:pPr>
      <w:r w:rsidRPr="002461B4">
        <w:t xml:space="preserve">Il/la sottoscritto/a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bookmarkStart w:id="0" w:name="_GoBack"/>
      <w:r w:rsidR="00BB549F">
        <w:rPr>
          <w:rFonts w:ascii="Arial" w:hAnsi="Arial" w:cs="Arial"/>
          <w:b/>
        </w:rPr>
        <w:t> </w:t>
      </w:r>
      <w:r w:rsidR="00BB549F">
        <w:rPr>
          <w:rFonts w:ascii="Arial" w:hAnsi="Arial" w:cs="Arial"/>
          <w:b/>
        </w:rPr>
        <w:t> </w:t>
      </w:r>
      <w:r w:rsidR="00BB549F">
        <w:rPr>
          <w:rFonts w:ascii="Arial" w:hAnsi="Arial" w:cs="Arial"/>
          <w:b/>
        </w:rPr>
        <w:t> </w:t>
      </w:r>
      <w:r w:rsidR="00BB549F">
        <w:rPr>
          <w:rFonts w:ascii="Arial" w:hAnsi="Arial" w:cs="Arial"/>
          <w:b/>
        </w:rPr>
        <w:t> </w:t>
      </w:r>
      <w:r w:rsidR="00BB549F">
        <w:rPr>
          <w:rFonts w:ascii="Arial" w:hAnsi="Arial" w:cs="Arial"/>
          <w:b/>
        </w:rPr>
        <w:t> </w:t>
      </w:r>
      <w:bookmarkEnd w:id="0"/>
      <w:r w:rsidR="009D0FAA" w:rsidRPr="005B5F3B">
        <w:rPr>
          <w:rFonts w:ascii="Arial" w:hAnsi="Arial" w:cs="Arial"/>
          <w:b/>
        </w:rPr>
        <w:fldChar w:fldCharType="end"/>
      </w:r>
      <w:r>
        <w:rPr>
          <w:rFonts w:cs="Arial"/>
          <w:sz w:val="24"/>
          <w:szCs w:val="24"/>
        </w:rPr>
        <w:t xml:space="preserve"> </w:t>
      </w:r>
      <w:r w:rsidRPr="002461B4">
        <w:t xml:space="preserve">nato 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xml:space="preserve">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xml:space="preserve">), il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009D0FAA">
        <w:rPr>
          <w:rFonts w:ascii="Arial" w:hAnsi="Arial" w:cs="Arial"/>
          <w:sz w:val="20"/>
        </w:rPr>
        <w:t xml:space="preserve"> </w:t>
      </w:r>
      <w:r w:rsidRPr="002461B4">
        <w:t xml:space="preserve">residente 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xml:space="preserve">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xml:space="preserve">), Via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n</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p>
    <w:p w:rsidR="00B9581A" w:rsidRPr="007017AF" w:rsidRDefault="00B9581A" w:rsidP="00B9581A">
      <w:pPr>
        <w:rPr>
          <w:rFonts w:cs="Arial"/>
          <w:sz w:val="18"/>
          <w:szCs w:val="18"/>
        </w:rPr>
      </w:pPr>
      <w:r w:rsidRPr="002461B4">
        <w:rPr>
          <w:bCs/>
        </w:rPr>
        <w:t>in qualità di</w:t>
      </w:r>
      <w:r w:rsidRPr="002461B4">
        <w:rPr>
          <w:b/>
          <w:bCs/>
        </w:rPr>
        <w:t xml:space="preserve"> </w:t>
      </w:r>
      <w:r>
        <w:rPr>
          <w:b/>
          <w:bCs/>
        </w:rPr>
        <w:t xml:space="preserve">  </w:t>
      </w:r>
      <w:r w:rsidR="009D0FAA" w:rsidRPr="00D46E0F">
        <w:rPr>
          <w:rFonts w:ascii="Garamond" w:hAnsi="Garamond" w:cs="Courier New"/>
        </w:rPr>
        <w:fldChar w:fldCharType="begin">
          <w:ffData>
            <w:name w:val="Controllo1"/>
            <w:enabled/>
            <w:calcOnExit w:val="0"/>
            <w:checkBox>
              <w:sizeAuto/>
              <w:default w:val="0"/>
              <w:checked w:val="0"/>
            </w:checkBox>
          </w:ffData>
        </w:fldChar>
      </w:r>
      <w:r w:rsidR="009D0FAA" w:rsidRPr="00D46E0F">
        <w:rPr>
          <w:rFonts w:ascii="Garamond" w:hAnsi="Garamond" w:cs="Courier New"/>
        </w:rPr>
        <w:instrText xml:space="preserve"> FORMCHECKBOX </w:instrText>
      </w:r>
      <w:r w:rsidR="00CB70AA">
        <w:rPr>
          <w:rFonts w:ascii="Garamond" w:hAnsi="Garamond" w:cs="Courier New"/>
        </w:rPr>
      </w:r>
      <w:r w:rsidR="00CB70AA">
        <w:rPr>
          <w:rFonts w:ascii="Garamond" w:hAnsi="Garamond" w:cs="Courier New"/>
        </w:rPr>
        <w:fldChar w:fldCharType="separate"/>
      </w:r>
      <w:r w:rsidR="009D0FAA" w:rsidRPr="00D46E0F">
        <w:rPr>
          <w:rFonts w:ascii="Garamond" w:hAnsi="Garamond" w:cs="Courier New"/>
        </w:rPr>
        <w:fldChar w:fldCharType="end"/>
      </w:r>
      <w:r w:rsidR="009D0FAA">
        <w:rPr>
          <w:rFonts w:ascii="Arial" w:hAnsi="Arial" w:cs="Arial"/>
          <w:sz w:val="20"/>
        </w:rPr>
        <w:t xml:space="preserve"> </w:t>
      </w:r>
      <w:r w:rsidRPr="002461B4">
        <w:t xml:space="preserve">Legale rappresentante </w:t>
      </w:r>
      <w:r>
        <w:t xml:space="preserve">  </w:t>
      </w:r>
      <w:r w:rsidR="009D0FAA" w:rsidRPr="00D46E0F">
        <w:rPr>
          <w:rFonts w:ascii="Garamond" w:hAnsi="Garamond" w:cs="Courier New"/>
        </w:rPr>
        <w:fldChar w:fldCharType="begin">
          <w:ffData>
            <w:name w:val="Controllo1"/>
            <w:enabled/>
            <w:calcOnExit w:val="0"/>
            <w:checkBox>
              <w:sizeAuto/>
              <w:default w:val="0"/>
              <w:checked w:val="0"/>
            </w:checkBox>
          </w:ffData>
        </w:fldChar>
      </w:r>
      <w:r w:rsidR="009D0FAA" w:rsidRPr="00D46E0F">
        <w:rPr>
          <w:rFonts w:ascii="Garamond" w:hAnsi="Garamond" w:cs="Courier New"/>
        </w:rPr>
        <w:instrText xml:space="preserve"> FORMCHECKBOX </w:instrText>
      </w:r>
      <w:r w:rsidR="00CB70AA">
        <w:rPr>
          <w:rFonts w:ascii="Garamond" w:hAnsi="Garamond" w:cs="Courier New"/>
        </w:rPr>
      </w:r>
      <w:r w:rsidR="00CB70AA">
        <w:rPr>
          <w:rFonts w:ascii="Garamond" w:hAnsi="Garamond" w:cs="Courier New"/>
        </w:rPr>
        <w:fldChar w:fldCharType="separate"/>
      </w:r>
      <w:r w:rsidR="009D0FAA" w:rsidRPr="00D46E0F">
        <w:rPr>
          <w:rFonts w:ascii="Garamond" w:hAnsi="Garamond" w:cs="Courier New"/>
        </w:rPr>
        <w:fldChar w:fldCharType="end"/>
      </w:r>
      <w:r w:rsidR="009D0FAA">
        <w:rPr>
          <w:rFonts w:ascii="Garamond" w:hAnsi="Garamond" w:cs="Courier New"/>
        </w:rPr>
        <w:t xml:space="preserve"> </w:t>
      </w:r>
      <w:r w:rsidRPr="002461B4">
        <w:t>Procuratore speciale / generale</w:t>
      </w:r>
      <w:r>
        <w:rPr>
          <w:rFonts w:cs="Arial"/>
          <w:sz w:val="24"/>
          <w:szCs w:val="24"/>
        </w:rPr>
        <w:t xml:space="preserve"> </w:t>
      </w:r>
      <w:r w:rsidRPr="007017AF">
        <w:rPr>
          <w:i/>
          <w:sz w:val="18"/>
          <w:szCs w:val="18"/>
        </w:rPr>
        <w:t>(barrare la casella che interessa)</w:t>
      </w:r>
    </w:p>
    <w:p w:rsidR="00B9581A" w:rsidRPr="003A2DE3" w:rsidRDefault="00B9581A" w:rsidP="003A2DE3">
      <w:pPr>
        <w:autoSpaceDE w:val="0"/>
        <w:autoSpaceDN w:val="0"/>
        <w:adjustRightInd w:val="0"/>
        <w:spacing w:after="120"/>
      </w:pPr>
      <w:r w:rsidRPr="002461B4">
        <w:t xml:space="preserve">del concorrente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0902BB">
        <w:t xml:space="preserve"> codice fiscale/partita IVA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009D0FAA">
        <w:rPr>
          <w:rFonts w:ascii="Arial" w:hAnsi="Arial" w:cs="Arial"/>
          <w:sz w:val="20"/>
        </w:rPr>
        <w:t xml:space="preserve"> </w:t>
      </w:r>
      <w:r w:rsidRPr="002461B4">
        <w:t xml:space="preserve">con sede legale in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0902BB">
        <w:t xml:space="preserve"> </w:t>
      </w:r>
      <w:r>
        <w:t>(</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Pr>
          <w:rFonts w:ascii="Arial" w:hAnsi="Arial" w:cs="Arial"/>
          <w:sz w:val="20"/>
        </w:rPr>
        <w:t xml:space="preserve">) </w:t>
      </w:r>
      <w:r w:rsidRPr="002461B4">
        <w:t xml:space="preserve">Via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r w:rsidRPr="002461B4">
        <w:t xml:space="preserve">, n. </w:t>
      </w:r>
      <w:r w:rsidR="009D0FAA" w:rsidRPr="005B5F3B">
        <w:rPr>
          <w:rFonts w:ascii="Arial" w:hAnsi="Arial" w:cs="Arial"/>
          <w:b/>
        </w:rPr>
        <w:fldChar w:fldCharType="begin">
          <w:ffData>
            <w:name w:val="Testo1"/>
            <w:enabled/>
            <w:calcOnExit w:val="0"/>
            <w:textInput/>
          </w:ffData>
        </w:fldChar>
      </w:r>
      <w:r w:rsidR="009D0FAA" w:rsidRPr="005B5F3B">
        <w:rPr>
          <w:rFonts w:ascii="Arial" w:hAnsi="Arial" w:cs="Arial"/>
          <w:b/>
        </w:rPr>
        <w:instrText xml:space="preserve"> FORMTEXT </w:instrText>
      </w:r>
      <w:r w:rsidR="009D0FAA" w:rsidRPr="005B5F3B">
        <w:rPr>
          <w:rFonts w:ascii="Arial" w:hAnsi="Arial" w:cs="Arial"/>
          <w:b/>
        </w:rPr>
      </w:r>
      <w:r w:rsidR="009D0FAA" w:rsidRPr="005B5F3B">
        <w:rPr>
          <w:rFonts w:ascii="Arial" w:hAnsi="Arial" w:cs="Arial"/>
          <w:b/>
        </w:rPr>
        <w:fldChar w:fldCharType="separate"/>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noProof/>
        </w:rPr>
        <w:t> </w:t>
      </w:r>
      <w:r w:rsidR="009D0FAA" w:rsidRPr="005B5F3B">
        <w:rPr>
          <w:rFonts w:ascii="Arial" w:hAnsi="Arial" w:cs="Arial"/>
          <w:b/>
        </w:rPr>
        <w:fldChar w:fldCharType="end"/>
      </w:r>
    </w:p>
    <w:p w:rsidR="003B2763" w:rsidRDefault="003B2763" w:rsidP="00374930">
      <w:pPr>
        <w:spacing w:after="114" w:line="362" w:lineRule="auto"/>
        <w:jc w:val="center"/>
        <w:rPr>
          <w:rFonts w:asciiTheme="minorHAnsi" w:eastAsia="Arial" w:hAnsiTheme="minorHAnsi" w:cs="Arial"/>
          <w:sz w:val="32"/>
          <w:szCs w:val="32"/>
        </w:rPr>
      </w:pPr>
    </w:p>
    <w:p w:rsidR="00044D70" w:rsidRPr="00044D70" w:rsidRDefault="00044D70" w:rsidP="00374930">
      <w:pPr>
        <w:spacing w:after="114" w:line="362" w:lineRule="auto"/>
        <w:jc w:val="center"/>
        <w:rPr>
          <w:rFonts w:asciiTheme="minorHAnsi" w:eastAsia="Arial" w:hAnsiTheme="minorHAnsi" w:cs="Arial"/>
          <w:sz w:val="32"/>
          <w:szCs w:val="32"/>
        </w:rPr>
      </w:pPr>
      <w:r w:rsidRPr="00044D70">
        <w:rPr>
          <w:rFonts w:asciiTheme="minorHAnsi" w:eastAsia="Arial" w:hAnsiTheme="minorHAnsi" w:cs="Arial"/>
          <w:sz w:val="32"/>
          <w:szCs w:val="32"/>
        </w:rPr>
        <w:t>OFFRE</w:t>
      </w:r>
    </w:p>
    <w:p w:rsidR="003B2763" w:rsidRDefault="003B2763" w:rsidP="003B2763">
      <w:pPr>
        <w:widowControl w:val="0"/>
        <w:spacing w:after="0"/>
        <w:jc w:val="center"/>
        <w:rPr>
          <w:rFonts w:eastAsia="Times New Roman" w:cs="Arial"/>
          <w:lang w:eastAsia="ar-SA"/>
        </w:rPr>
      </w:pPr>
      <w:r>
        <w:rPr>
          <w:rFonts w:eastAsia="Times New Roman" w:cs="Arial"/>
          <w:lang w:eastAsia="ar-SA"/>
        </w:rPr>
        <w:t>La seguente unica percentuale di ribasso</w:t>
      </w:r>
    </w:p>
    <w:p w:rsidR="003B2763" w:rsidRDefault="003B2763" w:rsidP="003B2763">
      <w:pPr>
        <w:widowControl w:val="0"/>
        <w:spacing w:after="0"/>
        <w:rPr>
          <w:rFonts w:eastAsia="Times New Roman" w:cs="Arial"/>
          <w:lang w:eastAsia="ar-SA"/>
        </w:rPr>
      </w:pPr>
    </w:p>
    <w:p w:rsidR="003B2763" w:rsidRDefault="003B2763" w:rsidP="003B2763">
      <w:pPr>
        <w:widowControl w:val="0"/>
        <w:spacing w:after="0"/>
        <w:rPr>
          <w:rFonts w:eastAsia="Times New Roman" w:cs="Arial"/>
          <w:lang w:eastAsia="ar-SA"/>
        </w:rPr>
      </w:pPr>
    </w:p>
    <w:tbl>
      <w:tblPr>
        <w:tblStyle w:val="Grigliatabella"/>
        <w:tblW w:w="0" w:type="auto"/>
        <w:tblInd w:w="1555" w:type="dxa"/>
        <w:tblLook w:val="04A0" w:firstRow="1" w:lastRow="0" w:firstColumn="1" w:lastColumn="0" w:noHBand="0" w:noVBand="1"/>
      </w:tblPr>
      <w:tblGrid>
        <w:gridCol w:w="3390"/>
        <w:gridCol w:w="3839"/>
      </w:tblGrid>
      <w:tr w:rsidR="003B2763" w:rsidTr="003B2763">
        <w:tc>
          <w:tcPr>
            <w:tcW w:w="3390" w:type="dxa"/>
          </w:tcPr>
          <w:p w:rsidR="003B2763" w:rsidRDefault="003B2763" w:rsidP="003B2763">
            <w:pPr>
              <w:widowControl w:val="0"/>
              <w:rPr>
                <w:rFonts w:eastAsia="Times New Roman" w:cs="Arial"/>
                <w:lang w:eastAsia="ar-SA"/>
              </w:rPr>
            </w:pPr>
            <w:r>
              <w:rPr>
                <w:rFonts w:eastAsia="Times New Roman" w:cs="Arial"/>
                <w:lang w:eastAsia="ar-SA"/>
              </w:rPr>
              <w:t>In cifre</w:t>
            </w:r>
          </w:p>
        </w:tc>
        <w:tc>
          <w:tcPr>
            <w:tcW w:w="3839" w:type="dxa"/>
          </w:tcPr>
          <w:p w:rsidR="003B2763" w:rsidRDefault="003B2763" w:rsidP="003B2763">
            <w:pPr>
              <w:widowControl w:val="0"/>
              <w:rPr>
                <w:rFonts w:eastAsia="Times New Roman" w:cs="Arial"/>
                <w:lang w:eastAsia="ar-SA"/>
              </w:rPr>
            </w:pPr>
            <w:r>
              <w:rPr>
                <w:rFonts w:eastAsia="Times New Roman" w:cs="Arial"/>
                <w:lang w:eastAsia="ar-SA"/>
              </w:rPr>
              <w:t>In lettere</w:t>
            </w:r>
          </w:p>
        </w:tc>
      </w:tr>
      <w:tr w:rsidR="003B2763" w:rsidTr="003B2763">
        <w:trPr>
          <w:trHeight w:val="635"/>
        </w:trPr>
        <w:tc>
          <w:tcPr>
            <w:tcW w:w="3390" w:type="dxa"/>
          </w:tcPr>
          <w:p w:rsidR="005F30D8" w:rsidRDefault="005F30D8" w:rsidP="005F30D8">
            <w:pPr>
              <w:widowControl w:val="0"/>
              <w:jc w:val="center"/>
              <w:rPr>
                <w:sz w:val="20"/>
              </w:rPr>
            </w:pPr>
          </w:p>
          <w:p w:rsidR="003B2763" w:rsidRDefault="005F30D8" w:rsidP="005F30D8">
            <w:pPr>
              <w:widowControl w:val="0"/>
              <w:jc w:val="center"/>
              <w:rPr>
                <w:rFonts w:eastAsia="Times New Roman" w:cs="Arial"/>
                <w:lang w:eastAsia="ar-SA"/>
              </w:rPr>
            </w:pPr>
            <w:r w:rsidRPr="00C32DA4">
              <w:rPr>
                <w:sz w:val="20"/>
              </w:rPr>
              <w:fldChar w:fldCharType="begin">
                <w:ffData>
                  <w:name w:val=""/>
                  <w:enabled/>
                  <w:calcOnExit w:val="0"/>
                  <w:textInput/>
                </w:ffData>
              </w:fldChar>
            </w:r>
            <w:r w:rsidRPr="00C32DA4">
              <w:rPr>
                <w:sz w:val="20"/>
              </w:rPr>
              <w:instrText xml:space="preserve"> FORMTEXT </w:instrText>
            </w:r>
            <w:r w:rsidRPr="00C32DA4">
              <w:rPr>
                <w:sz w:val="20"/>
              </w:rPr>
            </w:r>
            <w:r w:rsidRPr="00C32DA4">
              <w:rPr>
                <w:sz w:val="20"/>
              </w:rPr>
              <w:fldChar w:fldCharType="separate"/>
            </w:r>
            <w:r w:rsidRPr="00C32DA4">
              <w:rPr>
                <w:sz w:val="20"/>
              </w:rPr>
              <w:t> </w:t>
            </w:r>
            <w:r w:rsidRPr="00C32DA4">
              <w:rPr>
                <w:sz w:val="20"/>
              </w:rPr>
              <w:t> </w:t>
            </w:r>
            <w:r w:rsidRPr="00C32DA4">
              <w:rPr>
                <w:sz w:val="20"/>
              </w:rPr>
              <w:t> </w:t>
            </w:r>
            <w:r w:rsidRPr="00C32DA4">
              <w:rPr>
                <w:sz w:val="20"/>
              </w:rPr>
              <w:t> </w:t>
            </w:r>
            <w:r w:rsidRPr="00C32DA4">
              <w:rPr>
                <w:sz w:val="20"/>
              </w:rPr>
              <w:t> </w:t>
            </w:r>
            <w:r w:rsidRPr="00C32DA4">
              <w:rPr>
                <w:sz w:val="20"/>
              </w:rPr>
              <w:fldChar w:fldCharType="end"/>
            </w:r>
          </w:p>
        </w:tc>
        <w:tc>
          <w:tcPr>
            <w:tcW w:w="3839" w:type="dxa"/>
          </w:tcPr>
          <w:p w:rsidR="005F30D8" w:rsidRDefault="005F30D8" w:rsidP="003B2763">
            <w:pPr>
              <w:widowControl w:val="0"/>
              <w:rPr>
                <w:sz w:val="20"/>
              </w:rPr>
            </w:pPr>
          </w:p>
          <w:p w:rsidR="003B2763" w:rsidRDefault="005F30D8" w:rsidP="003B2763">
            <w:pPr>
              <w:widowControl w:val="0"/>
              <w:rPr>
                <w:rFonts w:eastAsia="Times New Roman" w:cs="Arial"/>
                <w:lang w:eastAsia="ar-SA"/>
              </w:rPr>
            </w:pPr>
            <w:r w:rsidRPr="00C32DA4">
              <w:rPr>
                <w:sz w:val="20"/>
              </w:rPr>
              <w:fldChar w:fldCharType="begin">
                <w:ffData>
                  <w:name w:val=""/>
                  <w:enabled/>
                  <w:calcOnExit w:val="0"/>
                  <w:textInput/>
                </w:ffData>
              </w:fldChar>
            </w:r>
            <w:r w:rsidRPr="00C32DA4">
              <w:rPr>
                <w:sz w:val="20"/>
              </w:rPr>
              <w:instrText xml:space="preserve"> FORMTEXT </w:instrText>
            </w:r>
            <w:r w:rsidRPr="00C32DA4">
              <w:rPr>
                <w:sz w:val="20"/>
              </w:rPr>
            </w:r>
            <w:r w:rsidRPr="00C32DA4">
              <w:rPr>
                <w:sz w:val="20"/>
              </w:rPr>
              <w:fldChar w:fldCharType="separate"/>
            </w:r>
            <w:r w:rsidRPr="00C32DA4">
              <w:rPr>
                <w:sz w:val="20"/>
              </w:rPr>
              <w:t> </w:t>
            </w:r>
            <w:r w:rsidRPr="00C32DA4">
              <w:rPr>
                <w:sz w:val="20"/>
              </w:rPr>
              <w:t> </w:t>
            </w:r>
            <w:r w:rsidRPr="00C32DA4">
              <w:rPr>
                <w:sz w:val="20"/>
              </w:rPr>
              <w:t> </w:t>
            </w:r>
            <w:r w:rsidRPr="00C32DA4">
              <w:rPr>
                <w:sz w:val="20"/>
              </w:rPr>
              <w:t> </w:t>
            </w:r>
            <w:r w:rsidRPr="00C32DA4">
              <w:rPr>
                <w:sz w:val="20"/>
              </w:rPr>
              <w:t> </w:t>
            </w:r>
            <w:r w:rsidRPr="00C32DA4">
              <w:rPr>
                <w:sz w:val="20"/>
              </w:rPr>
              <w:fldChar w:fldCharType="end"/>
            </w:r>
          </w:p>
        </w:tc>
      </w:tr>
    </w:tbl>
    <w:p w:rsidR="003B2763" w:rsidRDefault="003B2763" w:rsidP="003B2763">
      <w:pPr>
        <w:widowControl w:val="0"/>
        <w:spacing w:after="0"/>
        <w:rPr>
          <w:rFonts w:eastAsia="Times New Roman" w:cs="Arial"/>
          <w:lang w:eastAsia="ar-SA"/>
        </w:rPr>
      </w:pPr>
    </w:p>
    <w:p w:rsidR="003B2763" w:rsidRDefault="003B2763" w:rsidP="003B2763">
      <w:pPr>
        <w:widowControl w:val="0"/>
        <w:spacing w:after="0"/>
        <w:rPr>
          <w:rFonts w:eastAsia="Times New Roman" w:cs="Arial"/>
          <w:lang w:eastAsia="ar-SA"/>
        </w:rPr>
      </w:pPr>
    </w:p>
    <w:p w:rsidR="003B2763" w:rsidRDefault="00247EEF" w:rsidP="003B2763">
      <w:pPr>
        <w:widowControl w:val="0"/>
        <w:spacing w:after="0"/>
        <w:rPr>
          <w:rFonts w:eastAsia="Times New Roman" w:cs="Arial"/>
          <w:lang w:eastAsia="ar-SA"/>
        </w:rPr>
      </w:pPr>
      <w:r>
        <w:rPr>
          <w:rFonts w:eastAsia="Times New Roman" w:cs="Arial"/>
          <w:lang w:eastAsia="ar-SA"/>
        </w:rPr>
        <w:t xml:space="preserve"> che sarà applicata</w:t>
      </w:r>
      <w:r w:rsidR="003B2763" w:rsidRPr="00CC62A2">
        <w:rPr>
          <w:rFonts w:eastAsia="Times New Roman" w:cs="Arial"/>
          <w:lang w:eastAsia="ar-SA"/>
        </w:rPr>
        <w:t>:</w:t>
      </w:r>
    </w:p>
    <w:p w:rsidR="00FA635B" w:rsidRDefault="00FA635B" w:rsidP="003B2763">
      <w:pPr>
        <w:widowControl w:val="0"/>
        <w:spacing w:after="0"/>
        <w:rPr>
          <w:rFonts w:eastAsia="Times New Roman" w:cs="Arial"/>
          <w:lang w:eastAsia="ar-SA"/>
        </w:rPr>
      </w:pPr>
    </w:p>
    <w:p w:rsidR="00FA635B" w:rsidRPr="006F43F2" w:rsidRDefault="003B2763" w:rsidP="00FA635B">
      <w:pPr>
        <w:widowControl w:val="0"/>
        <w:spacing w:after="0"/>
        <w:rPr>
          <w:rFonts w:eastAsia="Times New Roman" w:cs="Arial"/>
          <w:u w:val="single"/>
          <w:lang w:eastAsia="ar-SA"/>
        </w:rPr>
      </w:pPr>
      <w:r>
        <w:rPr>
          <w:rFonts w:eastAsia="Times New Roman" w:cs="Arial"/>
          <w:lang w:eastAsia="ar-SA"/>
        </w:rPr>
        <w:tab/>
      </w:r>
      <w:r w:rsidR="00FA635B">
        <w:rPr>
          <w:rFonts w:eastAsia="Times New Roman" w:cs="Arial"/>
          <w:lang w:eastAsia="ar-SA"/>
        </w:rPr>
        <w:t xml:space="preserve">A) </w:t>
      </w:r>
      <w:r w:rsidR="00FA635B" w:rsidRPr="006F43F2">
        <w:rPr>
          <w:rFonts w:eastAsia="Times New Roman" w:cs="Arial"/>
          <w:u w:val="single"/>
          <w:lang w:eastAsia="ar-SA"/>
        </w:rPr>
        <w:t xml:space="preserve">per </w:t>
      </w:r>
      <w:r w:rsidR="00FA635B">
        <w:rPr>
          <w:rFonts w:eastAsia="Times New Roman" w:cs="Arial"/>
          <w:u w:val="single"/>
          <w:lang w:eastAsia="ar-SA"/>
        </w:rPr>
        <w:t>i servizi a canone</w:t>
      </w:r>
    </w:p>
    <w:p w:rsidR="00FA635B" w:rsidRPr="00A542A0" w:rsidRDefault="00FA635B" w:rsidP="00FA635B">
      <w:pPr>
        <w:pStyle w:val="Paragrafoelenco"/>
        <w:widowControl w:val="0"/>
        <w:numPr>
          <w:ilvl w:val="0"/>
          <w:numId w:val="14"/>
        </w:numPr>
        <w:spacing w:after="120"/>
        <w:jc w:val="both"/>
      </w:pPr>
      <w:r>
        <w:t xml:space="preserve">sul canone triennale di </w:t>
      </w:r>
      <w:r w:rsidRPr="005644C5">
        <w:rPr>
          <w:b/>
        </w:rPr>
        <w:t xml:space="preserve">€ </w:t>
      </w:r>
      <w:r w:rsidR="00C1396E">
        <w:rPr>
          <w:b/>
        </w:rPr>
        <w:t>327.100,42</w:t>
      </w:r>
      <w:r>
        <w:rPr>
          <w:b/>
        </w:rPr>
        <w:t xml:space="preserve"> </w:t>
      </w:r>
      <w:r>
        <w:t xml:space="preserve">oltre IVA per il servizio di pulizia di </w:t>
      </w:r>
      <w:r w:rsidR="00C1396E">
        <w:t>cui ai paragrafi 4.1 e 4.2</w:t>
      </w:r>
      <w:r>
        <w:t xml:space="preserve"> Del capitolato speciale</w:t>
      </w:r>
      <w:r w:rsidRPr="00A542A0">
        <w:t>;</w:t>
      </w:r>
    </w:p>
    <w:p w:rsidR="00FA635B" w:rsidRDefault="00FA635B" w:rsidP="00FA635B">
      <w:pPr>
        <w:pStyle w:val="Paragrafoelenco"/>
        <w:widowControl w:val="0"/>
      </w:pPr>
    </w:p>
    <w:p w:rsidR="00FA635B" w:rsidRPr="005D1226" w:rsidRDefault="00FA635B" w:rsidP="00FA635B">
      <w:pPr>
        <w:pStyle w:val="Paragrafoelenco"/>
        <w:widowControl w:val="0"/>
        <w:rPr>
          <w:u w:val="single"/>
        </w:rPr>
      </w:pPr>
      <w:r w:rsidRPr="005D1226">
        <w:t xml:space="preserve">B) </w:t>
      </w:r>
      <w:r w:rsidRPr="005D1226">
        <w:rPr>
          <w:u w:val="single"/>
        </w:rPr>
        <w:t xml:space="preserve">per </w:t>
      </w:r>
      <w:r>
        <w:rPr>
          <w:u w:val="single"/>
        </w:rPr>
        <w:t>i servizi extra canone</w:t>
      </w:r>
      <w:r w:rsidRPr="005D1226">
        <w:rPr>
          <w:u w:val="single"/>
        </w:rPr>
        <w:t>:</w:t>
      </w:r>
    </w:p>
    <w:p w:rsidR="00EB5C39" w:rsidRPr="005D1226" w:rsidRDefault="00CF10E5" w:rsidP="00EB5C39">
      <w:pPr>
        <w:pStyle w:val="Paragrafoelenco"/>
        <w:widowControl w:val="0"/>
        <w:numPr>
          <w:ilvl w:val="0"/>
          <w:numId w:val="14"/>
        </w:numPr>
        <w:spacing w:after="0"/>
        <w:jc w:val="both"/>
        <w:rPr>
          <w:rFonts w:eastAsia="Times New Roman" w:cs="Arial"/>
          <w:lang w:eastAsia="ar-SA"/>
        </w:rPr>
      </w:pPr>
      <w:r w:rsidRPr="005D1226">
        <w:rPr>
          <w:rFonts w:eastAsia="Times New Roman" w:cs="Arial"/>
          <w:lang w:eastAsia="ar-SA"/>
        </w:rPr>
        <w:t xml:space="preserve">per la manodopera di </w:t>
      </w:r>
      <w:r>
        <w:rPr>
          <w:rFonts w:eastAsia="Times New Roman" w:cs="Arial"/>
          <w:lang w:eastAsia="ar-SA"/>
        </w:rPr>
        <w:t>cui al paragrafo 4.3</w:t>
      </w:r>
      <w:r w:rsidRPr="005D1226">
        <w:rPr>
          <w:rFonts w:eastAsia="Times New Roman" w:cs="Arial"/>
          <w:lang w:eastAsia="ar-SA"/>
        </w:rPr>
        <w:t xml:space="preserve"> del capitolato speciale: sui </w:t>
      </w:r>
      <w:r>
        <w:rPr>
          <w:rFonts w:eastAsia="Times New Roman" w:cs="Arial"/>
          <w:lang w:eastAsia="ar-SA"/>
        </w:rPr>
        <w:t>costi</w:t>
      </w:r>
      <w:r w:rsidRPr="005D1226">
        <w:rPr>
          <w:rFonts w:eastAsia="Times New Roman" w:cs="Arial"/>
          <w:lang w:eastAsia="ar-SA"/>
        </w:rPr>
        <w:t xml:space="preserve"> medi orari della manodopera di livello </w:t>
      </w:r>
      <w:r>
        <w:rPr>
          <w:rFonts w:eastAsia="Times New Roman" w:cs="Arial"/>
          <w:lang w:eastAsia="ar-SA"/>
        </w:rPr>
        <w:t>corrispondente</w:t>
      </w:r>
      <w:r w:rsidRPr="005D1226">
        <w:rPr>
          <w:rFonts w:eastAsia="Times New Roman" w:cs="Arial"/>
          <w:lang w:eastAsia="ar-SA"/>
        </w:rPr>
        <w:t xml:space="preserve">, come risultanti dalle Tabelle </w:t>
      </w:r>
      <w:r w:rsidRPr="00DC5EE6">
        <w:t xml:space="preserve">del Ministero </w:t>
      </w:r>
      <w:r w:rsidRPr="00E143A9">
        <w:t>del lavoro</w:t>
      </w:r>
      <w:r>
        <w:t xml:space="preserve"> e delle politiche sociali per il personale dipendente da imprese esercenti i servizi di pulizia, disinfestazione, servizi integrativi/multiservzi della Provincia di Roma</w:t>
      </w:r>
      <w:r w:rsidRPr="005D1226">
        <w:rPr>
          <w:rFonts w:eastAsia="Times New Roman" w:cs="Arial"/>
          <w:lang w:eastAsia="ar-SA"/>
        </w:rPr>
        <w:t>, incrementate del 26</w:t>
      </w:r>
      <w:r>
        <w:rPr>
          <w:rFonts w:eastAsia="Times New Roman" w:cs="Arial"/>
          <w:lang w:eastAsia="ar-SA"/>
        </w:rPr>
        <w:t>,5% per utili e spese generali</w:t>
      </w:r>
      <w:r w:rsidR="00EB5C39">
        <w:rPr>
          <w:rFonts w:eastAsia="Times New Roman" w:cs="Arial"/>
          <w:lang w:eastAsia="ar-SA"/>
        </w:rPr>
        <w:t>.</w:t>
      </w:r>
    </w:p>
    <w:p w:rsidR="00FA635B" w:rsidRDefault="00FA635B" w:rsidP="00EB5C39">
      <w:pPr>
        <w:pStyle w:val="Paragrafoelenco"/>
        <w:widowControl w:val="0"/>
        <w:spacing w:after="0"/>
        <w:jc w:val="both"/>
        <w:rPr>
          <w:rFonts w:eastAsia="Times New Roman" w:cs="Arial"/>
          <w:lang w:eastAsia="ar-SA"/>
        </w:rPr>
      </w:pPr>
    </w:p>
    <w:p w:rsidR="008B53BF" w:rsidRPr="005D1226" w:rsidRDefault="008B53BF" w:rsidP="00EB5C39">
      <w:pPr>
        <w:pStyle w:val="Paragrafoelenco"/>
        <w:widowControl w:val="0"/>
        <w:spacing w:after="0"/>
        <w:jc w:val="both"/>
        <w:rPr>
          <w:rFonts w:eastAsia="Times New Roman" w:cs="Arial"/>
          <w:lang w:eastAsia="ar-SA"/>
        </w:rPr>
      </w:pPr>
    </w:p>
    <w:p w:rsidR="003B2763" w:rsidRPr="0006280E" w:rsidRDefault="003B2763" w:rsidP="00FA635B">
      <w:pPr>
        <w:widowControl w:val="0"/>
        <w:spacing w:after="0"/>
        <w:rPr>
          <w:rFonts w:eastAsia="Times New Roman" w:cs="Arial"/>
          <w:highlight w:val="green"/>
          <w:lang w:eastAsia="ar-SA"/>
        </w:rPr>
      </w:pPr>
    </w:p>
    <w:p w:rsidR="003B2763" w:rsidRDefault="003B2763" w:rsidP="003B2763">
      <w:pPr>
        <w:widowControl w:val="0"/>
        <w:spacing w:after="0"/>
        <w:jc w:val="both"/>
        <w:rPr>
          <w:rFonts w:eastAsia="Times New Roman" w:cs="Arial"/>
          <w:lang w:eastAsia="ar-SA"/>
        </w:rPr>
      </w:pPr>
      <w:r w:rsidRPr="00CD3933">
        <w:rPr>
          <w:rFonts w:eastAsia="Times New Roman" w:cs="Arial"/>
          <w:lang w:eastAsia="ar-SA"/>
        </w:rPr>
        <w:lastRenderedPageBreak/>
        <w:t>Il ribasso potrà contenere al massimo 2 cifre decimali. Nel caso in cui il concorrente indichi più di due cifre decimali dopo la virgola, saranno prese in considerazione solo le prime due cifre decimali, arrotondando alla cifra inferiore se il terzo decimale è compreso tra 0 a 4 e alla cifra superiore se il terzo decimale è compreso tra 5 e 9.</w:t>
      </w:r>
    </w:p>
    <w:p w:rsidR="003B2763" w:rsidRPr="00CD3933" w:rsidRDefault="003B2763" w:rsidP="003B2763">
      <w:pPr>
        <w:widowControl w:val="0"/>
        <w:spacing w:after="0"/>
        <w:rPr>
          <w:rFonts w:eastAsia="Times New Roman" w:cs="Arial"/>
          <w:lang w:eastAsia="ar-SA"/>
        </w:rPr>
      </w:pPr>
    </w:p>
    <w:p w:rsidR="00942BA0" w:rsidRPr="00163786" w:rsidRDefault="00942BA0" w:rsidP="00D55F64">
      <w:pPr>
        <w:spacing w:after="263"/>
        <w:rPr>
          <w:rFonts w:asciiTheme="minorHAnsi" w:hAnsiTheme="minorHAnsi"/>
          <w:b/>
          <w:sz w:val="24"/>
          <w:szCs w:val="24"/>
        </w:rPr>
      </w:pPr>
    </w:p>
    <w:p w:rsidR="009B0B5A" w:rsidRPr="00374930" w:rsidRDefault="00226B6B" w:rsidP="00A6588A">
      <w:pPr>
        <w:pStyle w:val="Titolo2"/>
        <w:ind w:left="0" w:right="2174" w:firstLine="2977"/>
        <w:jc w:val="left"/>
        <w:rPr>
          <w:rFonts w:asciiTheme="minorHAnsi" w:hAnsiTheme="minorHAnsi"/>
          <w:sz w:val="24"/>
          <w:szCs w:val="24"/>
        </w:rPr>
      </w:pPr>
      <w:r>
        <w:rPr>
          <w:rFonts w:asciiTheme="minorHAnsi" w:hAnsiTheme="minorHAnsi"/>
          <w:sz w:val="24"/>
          <w:szCs w:val="24"/>
        </w:rPr>
        <w:t xml:space="preserve">IL SOTTOSCRITTO </w:t>
      </w:r>
      <w:r w:rsidR="009B0B5A" w:rsidRPr="00374930">
        <w:rPr>
          <w:rFonts w:asciiTheme="minorHAnsi" w:hAnsiTheme="minorHAnsi"/>
          <w:sz w:val="24"/>
          <w:szCs w:val="24"/>
        </w:rPr>
        <w:t xml:space="preserve">DICHIARA </w:t>
      </w:r>
      <w:r>
        <w:rPr>
          <w:rFonts w:asciiTheme="minorHAnsi" w:hAnsiTheme="minorHAnsi"/>
          <w:sz w:val="24"/>
          <w:szCs w:val="24"/>
        </w:rPr>
        <w:t>INOLTRE</w:t>
      </w:r>
      <w:r w:rsidR="00350D8E">
        <w:rPr>
          <w:rFonts w:asciiTheme="minorHAnsi" w:hAnsiTheme="minorHAnsi"/>
          <w:sz w:val="24"/>
          <w:szCs w:val="24"/>
        </w:rPr>
        <w:t xml:space="preserve"> CHE</w:t>
      </w:r>
    </w:p>
    <w:p w:rsidR="000C324F" w:rsidRPr="00F57ED5" w:rsidRDefault="00173B73" w:rsidP="000C324F">
      <w:pPr>
        <w:pStyle w:val="Paragrafoelenco"/>
        <w:numPr>
          <w:ilvl w:val="0"/>
          <w:numId w:val="8"/>
        </w:numPr>
        <w:spacing w:before="120" w:after="120" w:line="240" w:lineRule="auto"/>
        <w:ind w:left="567" w:hanging="283"/>
        <w:jc w:val="both"/>
        <w:rPr>
          <w:rFonts w:asciiTheme="minorHAnsi" w:hAnsiTheme="minorHAnsi"/>
          <w:b/>
          <w:color w:val="FF0000"/>
        </w:rPr>
      </w:pPr>
      <w:r w:rsidRPr="00F57ED5">
        <w:rPr>
          <w:rFonts w:asciiTheme="minorHAnsi" w:hAnsiTheme="minorHAnsi"/>
        </w:rPr>
        <w:t>i costi aziendali relativi alla salute ed alla sicurezza sui luoghi di lavoro riferiti all’appalto</w:t>
      </w:r>
      <w:r w:rsidR="00911392" w:rsidRPr="00F57ED5">
        <w:rPr>
          <w:rFonts w:asciiTheme="minorHAnsi" w:hAnsiTheme="minorHAnsi"/>
        </w:rPr>
        <w:t xml:space="preserve">, </w:t>
      </w:r>
      <w:r w:rsidRPr="00F57ED5">
        <w:rPr>
          <w:rFonts w:asciiTheme="minorHAnsi" w:hAnsiTheme="minorHAnsi"/>
        </w:rPr>
        <w:t xml:space="preserve">sono stimati in </w:t>
      </w:r>
      <w:r w:rsidR="00646EEC" w:rsidRPr="00F57ED5">
        <w:rPr>
          <w:rFonts w:asciiTheme="minorHAnsi" w:hAnsiTheme="minorHAnsi"/>
        </w:rPr>
        <w:t>euro</w:t>
      </w:r>
      <w:r w:rsidR="00911392" w:rsidRPr="00F57ED5">
        <w:rPr>
          <w:rFonts w:asciiTheme="minorHAnsi" w:hAnsiTheme="minorHAnsi"/>
          <w:b/>
        </w:rPr>
        <w:t xml:space="preserve"> </w:t>
      </w:r>
      <w:r w:rsidR="00F57ED5" w:rsidRPr="001F0041">
        <w:rPr>
          <w:rFonts w:ascii="Arial" w:hAnsi="Arial" w:cs="Arial"/>
          <w:sz w:val="20"/>
        </w:rPr>
        <w:fldChar w:fldCharType="begin">
          <w:ffData>
            <w:name w:val="Testo1"/>
            <w:enabled/>
            <w:calcOnExit w:val="0"/>
            <w:textInput/>
          </w:ffData>
        </w:fldChar>
      </w:r>
      <w:r w:rsidR="00F57ED5" w:rsidRPr="001F0041">
        <w:rPr>
          <w:rFonts w:ascii="Arial" w:hAnsi="Arial" w:cs="Arial"/>
          <w:sz w:val="20"/>
        </w:rPr>
        <w:instrText xml:space="preserve"> FORMTEXT </w:instrText>
      </w:r>
      <w:r w:rsidR="00F57ED5" w:rsidRPr="001F0041">
        <w:rPr>
          <w:rFonts w:ascii="Arial" w:hAnsi="Arial" w:cs="Arial"/>
          <w:sz w:val="20"/>
        </w:rPr>
      </w:r>
      <w:r w:rsidR="00F57ED5" w:rsidRPr="001F0041">
        <w:rPr>
          <w:rFonts w:ascii="Arial" w:hAnsi="Arial" w:cs="Arial"/>
          <w:sz w:val="20"/>
        </w:rPr>
        <w:fldChar w:fldCharType="separate"/>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fldChar w:fldCharType="end"/>
      </w:r>
      <w:r w:rsidR="00B032A2" w:rsidRPr="00F57ED5">
        <w:rPr>
          <w:rFonts w:asciiTheme="minorHAnsi" w:hAnsiTheme="minorHAnsi"/>
        </w:rPr>
        <w:t xml:space="preserve"> </w:t>
      </w:r>
      <w:r w:rsidR="00911392" w:rsidRPr="00F57ED5">
        <w:rPr>
          <w:rFonts w:asciiTheme="minorHAnsi" w:hAnsiTheme="minorHAnsi"/>
        </w:rPr>
        <w:t xml:space="preserve">per </w:t>
      </w:r>
      <w:r w:rsidR="0000621B" w:rsidRPr="00F57ED5">
        <w:rPr>
          <w:rFonts w:asciiTheme="minorHAnsi" w:hAnsiTheme="minorHAnsi"/>
        </w:rPr>
        <w:t>il triennio di</w:t>
      </w:r>
      <w:r w:rsidR="00D55F64" w:rsidRPr="00F57ED5">
        <w:rPr>
          <w:rFonts w:asciiTheme="minorHAnsi" w:hAnsiTheme="minorHAnsi"/>
        </w:rPr>
        <w:t xml:space="preserve"> durata</w:t>
      </w:r>
      <w:r w:rsidR="00911392" w:rsidRPr="00F57ED5">
        <w:rPr>
          <w:rFonts w:asciiTheme="minorHAnsi" w:hAnsiTheme="minorHAnsi"/>
        </w:rPr>
        <w:t xml:space="preserve"> contrattuale</w:t>
      </w:r>
      <w:r w:rsidR="00C95641" w:rsidRPr="00F57ED5">
        <w:rPr>
          <w:rFonts w:asciiTheme="minorHAnsi" w:hAnsiTheme="minorHAnsi"/>
        </w:rPr>
        <w:t>,</w:t>
      </w:r>
      <w:r w:rsidR="00375611" w:rsidRPr="00F57ED5">
        <w:rPr>
          <w:rFonts w:asciiTheme="minorHAnsi" w:hAnsiTheme="minorHAnsi"/>
        </w:rPr>
        <w:t xml:space="preserve"> </w:t>
      </w:r>
      <w:r w:rsidRPr="00F57ED5">
        <w:rPr>
          <w:rFonts w:asciiTheme="minorHAnsi" w:hAnsiTheme="minorHAnsi"/>
        </w:rPr>
        <w:t>e sono</w:t>
      </w:r>
      <w:r w:rsidR="00375611" w:rsidRPr="00F57ED5">
        <w:rPr>
          <w:rFonts w:asciiTheme="minorHAnsi" w:hAnsiTheme="minorHAnsi"/>
        </w:rPr>
        <w:t xml:space="preserve"> </w:t>
      </w:r>
      <w:r w:rsidR="00C41724" w:rsidRPr="00F57ED5">
        <w:rPr>
          <w:rFonts w:asciiTheme="minorHAnsi" w:hAnsiTheme="minorHAnsi"/>
        </w:rPr>
        <w:t>compres</w:t>
      </w:r>
      <w:r w:rsidRPr="00F57ED5">
        <w:rPr>
          <w:rFonts w:asciiTheme="minorHAnsi" w:hAnsiTheme="minorHAnsi"/>
        </w:rPr>
        <w:t>i</w:t>
      </w:r>
      <w:r w:rsidR="00C41724" w:rsidRPr="00F57ED5">
        <w:rPr>
          <w:rFonts w:asciiTheme="minorHAnsi" w:hAnsiTheme="minorHAnsi"/>
        </w:rPr>
        <w:t xml:space="preserve"> nel</w:t>
      </w:r>
      <w:r w:rsidRPr="00F57ED5">
        <w:rPr>
          <w:rFonts w:asciiTheme="minorHAnsi" w:hAnsiTheme="minorHAnsi"/>
        </w:rPr>
        <w:t>/nei</w:t>
      </w:r>
      <w:r w:rsidR="00C41724" w:rsidRPr="00F57ED5">
        <w:rPr>
          <w:rFonts w:asciiTheme="minorHAnsi" w:hAnsiTheme="minorHAnsi"/>
        </w:rPr>
        <w:t xml:space="preserve"> corrispettivo</w:t>
      </w:r>
      <w:r w:rsidRPr="00F57ED5">
        <w:rPr>
          <w:rFonts w:asciiTheme="minorHAnsi" w:hAnsiTheme="minorHAnsi"/>
        </w:rPr>
        <w:t>/corrispettivi</w:t>
      </w:r>
      <w:r w:rsidR="00C41724" w:rsidRPr="00F57ED5">
        <w:rPr>
          <w:rFonts w:asciiTheme="minorHAnsi" w:hAnsiTheme="minorHAnsi"/>
        </w:rPr>
        <w:t xml:space="preserve"> risultante</w:t>
      </w:r>
      <w:r w:rsidRPr="00F57ED5">
        <w:rPr>
          <w:rFonts w:asciiTheme="minorHAnsi" w:hAnsiTheme="minorHAnsi"/>
        </w:rPr>
        <w:t>/risultanti</w:t>
      </w:r>
      <w:r w:rsidR="00C41724" w:rsidRPr="00F57ED5">
        <w:rPr>
          <w:rFonts w:asciiTheme="minorHAnsi" w:hAnsiTheme="minorHAnsi"/>
        </w:rPr>
        <w:t xml:space="preserve"> dall’</w:t>
      </w:r>
      <w:r w:rsidR="00375611" w:rsidRPr="00F57ED5">
        <w:rPr>
          <w:rFonts w:asciiTheme="minorHAnsi" w:hAnsiTheme="minorHAnsi"/>
        </w:rPr>
        <w:t>offert</w:t>
      </w:r>
      <w:r w:rsidR="00C41724" w:rsidRPr="00F57ED5">
        <w:rPr>
          <w:rFonts w:asciiTheme="minorHAnsi" w:hAnsiTheme="minorHAnsi"/>
        </w:rPr>
        <w:t>a economica</w:t>
      </w:r>
      <w:r w:rsidR="00D55F64" w:rsidRPr="00F57ED5">
        <w:rPr>
          <w:rFonts w:asciiTheme="minorHAnsi" w:eastAsia="Arial" w:hAnsiTheme="minorHAnsi" w:cs="Arial"/>
        </w:rPr>
        <w:t>;</w:t>
      </w:r>
    </w:p>
    <w:p w:rsidR="00646EEC" w:rsidRPr="00F57ED5" w:rsidRDefault="003F3E7B" w:rsidP="00646EEC">
      <w:pPr>
        <w:pStyle w:val="Paragrafoelenco"/>
        <w:numPr>
          <w:ilvl w:val="0"/>
          <w:numId w:val="8"/>
        </w:numPr>
        <w:spacing w:before="120" w:after="120" w:line="240" w:lineRule="auto"/>
        <w:ind w:left="567" w:hanging="283"/>
        <w:jc w:val="both"/>
        <w:rPr>
          <w:rFonts w:asciiTheme="minorHAnsi" w:hAnsiTheme="minorHAnsi"/>
          <w:b/>
          <w:color w:val="FF0000"/>
        </w:rPr>
      </w:pPr>
      <w:r w:rsidRPr="00F57ED5">
        <w:rPr>
          <w:rFonts w:asciiTheme="minorHAnsi" w:hAnsiTheme="minorHAnsi"/>
        </w:rPr>
        <w:t xml:space="preserve">il CCNL applicato è </w:t>
      </w:r>
      <w:r w:rsidR="00F57ED5" w:rsidRPr="001F0041">
        <w:rPr>
          <w:rFonts w:ascii="Arial" w:hAnsi="Arial" w:cs="Arial"/>
          <w:sz w:val="20"/>
        </w:rPr>
        <w:fldChar w:fldCharType="begin">
          <w:ffData>
            <w:name w:val="Testo1"/>
            <w:enabled/>
            <w:calcOnExit w:val="0"/>
            <w:textInput/>
          </w:ffData>
        </w:fldChar>
      </w:r>
      <w:r w:rsidR="00F57ED5" w:rsidRPr="001F0041">
        <w:rPr>
          <w:rFonts w:ascii="Arial" w:hAnsi="Arial" w:cs="Arial"/>
          <w:sz w:val="20"/>
        </w:rPr>
        <w:instrText xml:space="preserve"> FORMTEXT </w:instrText>
      </w:r>
      <w:r w:rsidR="00F57ED5" w:rsidRPr="001F0041">
        <w:rPr>
          <w:rFonts w:ascii="Arial" w:hAnsi="Arial" w:cs="Arial"/>
          <w:sz w:val="20"/>
        </w:rPr>
      </w:r>
      <w:r w:rsidR="00F57ED5" w:rsidRPr="001F0041">
        <w:rPr>
          <w:rFonts w:ascii="Arial" w:hAnsi="Arial" w:cs="Arial"/>
          <w:sz w:val="20"/>
        </w:rPr>
        <w:fldChar w:fldCharType="separate"/>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fldChar w:fldCharType="end"/>
      </w:r>
      <w:r w:rsidRPr="00F57ED5">
        <w:rPr>
          <w:rFonts w:ascii="Arial" w:hAnsi="Arial" w:cs="Arial"/>
          <w:b/>
        </w:rPr>
        <w:t xml:space="preserve"> </w:t>
      </w:r>
      <w:r w:rsidRPr="00F57ED5">
        <w:rPr>
          <w:rFonts w:ascii="Arial" w:hAnsi="Arial" w:cs="Arial"/>
        </w:rPr>
        <w:t>e</w:t>
      </w:r>
      <w:r w:rsidRPr="00F57ED5">
        <w:rPr>
          <w:rFonts w:ascii="Arial" w:hAnsi="Arial" w:cs="Arial"/>
          <w:b/>
        </w:rPr>
        <w:t xml:space="preserve"> </w:t>
      </w:r>
      <w:r w:rsidR="000C324F" w:rsidRPr="00F57ED5">
        <w:rPr>
          <w:rFonts w:asciiTheme="minorHAnsi" w:hAnsiTheme="minorHAnsi"/>
        </w:rPr>
        <w:t>i costi della manodopera</w:t>
      </w:r>
      <w:r w:rsidR="00E31D4E" w:rsidRPr="00F57ED5">
        <w:rPr>
          <w:rFonts w:asciiTheme="minorHAnsi" w:hAnsiTheme="minorHAnsi"/>
        </w:rPr>
        <w:t xml:space="preserve"> per l’appalto sono stimati in  euro </w:t>
      </w:r>
      <w:r w:rsidR="00F57ED5" w:rsidRPr="001F0041">
        <w:rPr>
          <w:rFonts w:ascii="Arial" w:hAnsi="Arial" w:cs="Arial"/>
          <w:sz w:val="20"/>
        </w:rPr>
        <w:fldChar w:fldCharType="begin">
          <w:ffData>
            <w:name w:val="Testo1"/>
            <w:enabled/>
            <w:calcOnExit w:val="0"/>
            <w:textInput/>
          </w:ffData>
        </w:fldChar>
      </w:r>
      <w:r w:rsidR="00F57ED5" w:rsidRPr="001F0041">
        <w:rPr>
          <w:rFonts w:ascii="Arial" w:hAnsi="Arial" w:cs="Arial"/>
          <w:sz w:val="20"/>
        </w:rPr>
        <w:instrText xml:space="preserve"> FORMTEXT </w:instrText>
      </w:r>
      <w:r w:rsidR="00F57ED5" w:rsidRPr="001F0041">
        <w:rPr>
          <w:rFonts w:ascii="Arial" w:hAnsi="Arial" w:cs="Arial"/>
          <w:sz w:val="20"/>
        </w:rPr>
      </w:r>
      <w:r w:rsidR="00F57ED5" w:rsidRPr="001F0041">
        <w:rPr>
          <w:rFonts w:ascii="Arial" w:hAnsi="Arial" w:cs="Arial"/>
          <w:sz w:val="20"/>
        </w:rPr>
        <w:fldChar w:fldCharType="separate"/>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t> </w:t>
      </w:r>
      <w:r w:rsidR="00F57ED5" w:rsidRPr="001F0041">
        <w:rPr>
          <w:rFonts w:ascii="Arial" w:hAnsi="Arial" w:cs="Arial"/>
          <w:sz w:val="20"/>
        </w:rPr>
        <w:fldChar w:fldCharType="end"/>
      </w:r>
      <w:r w:rsidR="00E31D4E" w:rsidRPr="00F57ED5">
        <w:rPr>
          <w:rFonts w:asciiTheme="minorHAnsi" w:hAnsiTheme="minorHAnsi"/>
        </w:rPr>
        <w:t xml:space="preserve"> </w:t>
      </w:r>
      <w:r w:rsidR="00646EEC" w:rsidRPr="00F57ED5">
        <w:rPr>
          <w:rFonts w:asciiTheme="minorHAnsi" w:hAnsiTheme="minorHAnsi"/>
        </w:rPr>
        <w:t xml:space="preserve">per </w:t>
      </w:r>
      <w:r w:rsidR="0000621B" w:rsidRPr="00F57ED5">
        <w:rPr>
          <w:rFonts w:asciiTheme="minorHAnsi" w:hAnsiTheme="minorHAnsi"/>
        </w:rPr>
        <w:t>il triennio di durata</w:t>
      </w:r>
      <w:r w:rsidR="00646EEC" w:rsidRPr="00F57ED5">
        <w:rPr>
          <w:rFonts w:asciiTheme="minorHAnsi" w:hAnsiTheme="minorHAnsi"/>
        </w:rPr>
        <w:t xml:space="preserve"> contrattuale</w:t>
      </w:r>
      <w:r w:rsidR="00F57ED5">
        <w:rPr>
          <w:rFonts w:asciiTheme="minorHAnsi" w:hAnsiTheme="minorHAnsi"/>
        </w:rPr>
        <w:t xml:space="preserve"> di </w:t>
      </w:r>
      <w:r w:rsidR="00F57ED5" w:rsidRPr="00F57ED5">
        <w:rPr>
          <w:rFonts w:asciiTheme="minorHAnsi" w:hAnsiTheme="minorHAnsi"/>
        </w:rPr>
        <w:t>cui:</w:t>
      </w:r>
    </w:p>
    <w:p w:rsidR="00F57ED5" w:rsidRPr="00F57ED5" w:rsidRDefault="00F57ED5" w:rsidP="00F57ED5">
      <w:pPr>
        <w:pStyle w:val="Paragrafoelenco"/>
        <w:widowControl w:val="0"/>
        <w:numPr>
          <w:ilvl w:val="0"/>
          <w:numId w:val="17"/>
        </w:numPr>
        <w:spacing w:after="120"/>
        <w:jc w:val="both"/>
        <w:rPr>
          <w:rFonts w:eastAsia="Times New Roman" w:cs="Arial"/>
          <w:lang w:eastAsia="ar-SA"/>
        </w:rPr>
      </w:pPr>
      <w:r w:rsidRPr="00F57ED5">
        <w:rPr>
          <w:rFonts w:eastAsia="Times New Roman" w:cs="Arial"/>
          <w:lang w:eastAsia="ar-SA"/>
        </w:rPr>
        <w:t>per le attività ricomprese nel canone per il triennio di normale durata del presente appalto</w:t>
      </w:r>
      <w:r>
        <w:rPr>
          <w:rFonts w:eastAsia="Times New Roman" w:cs="Arial"/>
          <w:lang w:eastAsia="ar-SA"/>
        </w:rPr>
        <w:t xml:space="preserve"> €  </w:t>
      </w:r>
      <w:r w:rsidRPr="00F57ED5">
        <w:rPr>
          <w:rFonts w:eastAsia="Times New Roman" w:cs="Arial"/>
          <w:lang w:eastAsia="ar-SA"/>
        </w:rPr>
        <w:t xml:space="preserve">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p>
    <w:p w:rsidR="00F57ED5" w:rsidRPr="00F57ED5" w:rsidRDefault="00F57ED5" w:rsidP="00F57ED5">
      <w:pPr>
        <w:pStyle w:val="Paragrafoelenco"/>
        <w:widowControl w:val="0"/>
        <w:numPr>
          <w:ilvl w:val="0"/>
          <w:numId w:val="17"/>
        </w:numPr>
        <w:spacing w:after="120"/>
        <w:jc w:val="both"/>
        <w:rPr>
          <w:rFonts w:eastAsia="Times New Roman" w:cs="Arial"/>
          <w:b/>
          <w:lang w:eastAsia="ar-SA"/>
        </w:rPr>
      </w:pPr>
      <w:r w:rsidRPr="00F57ED5">
        <w:rPr>
          <w:rFonts w:eastAsia="Times New Roman" w:cs="Arial"/>
          <w:lang w:eastAsia="ar-SA"/>
        </w:rPr>
        <w:t xml:space="preserve">per la manutenzione straordinaria €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p>
    <w:p w:rsidR="00F57ED5" w:rsidRPr="00F57ED5" w:rsidRDefault="00F57ED5" w:rsidP="00F57ED5">
      <w:pPr>
        <w:pStyle w:val="Paragrafoelenco"/>
        <w:spacing w:before="120" w:after="120" w:line="240" w:lineRule="auto"/>
        <w:ind w:left="567"/>
        <w:jc w:val="both"/>
        <w:rPr>
          <w:rFonts w:asciiTheme="minorHAnsi" w:hAnsiTheme="minorHAnsi"/>
          <w:b/>
          <w:color w:val="FF0000"/>
        </w:rPr>
      </w:pPr>
    </w:p>
    <w:p w:rsidR="00756392" w:rsidRPr="00F57ED5" w:rsidRDefault="008637FC" w:rsidP="000C324F">
      <w:pPr>
        <w:pStyle w:val="Paragrafoelenco"/>
        <w:numPr>
          <w:ilvl w:val="0"/>
          <w:numId w:val="8"/>
        </w:numPr>
        <w:spacing w:before="120" w:after="120" w:line="240" w:lineRule="auto"/>
        <w:ind w:left="567" w:hanging="283"/>
        <w:jc w:val="both"/>
        <w:rPr>
          <w:rFonts w:asciiTheme="minorHAnsi" w:hAnsiTheme="minorHAnsi"/>
          <w:b/>
          <w:color w:val="FF0000"/>
        </w:rPr>
      </w:pPr>
      <w:r w:rsidRPr="00F57ED5">
        <w:rPr>
          <w:rFonts w:asciiTheme="minorHAnsi" w:hAnsiTheme="minorHAnsi"/>
        </w:rPr>
        <w:t>la presente offerta</w:t>
      </w:r>
      <w:r w:rsidR="00350D8E" w:rsidRPr="00F57ED5">
        <w:rPr>
          <w:rFonts w:asciiTheme="minorHAnsi" w:hAnsiTheme="minorHAnsi"/>
        </w:rPr>
        <w:t xml:space="preserve"> economica</w:t>
      </w:r>
      <w:r w:rsidRPr="00F57ED5">
        <w:rPr>
          <w:rFonts w:asciiTheme="minorHAnsi" w:hAnsiTheme="minorHAnsi"/>
        </w:rPr>
        <w:t xml:space="preserve"> è irrevocabile e valida, a tutti gl</w:t>
      </w:r>
      <w:r w:rsidR="00C671F0" w:rsidRPr="00F57ED5">
        <w:rPr>
          <w:rFonts w:asciiTheme="minorHAnsi" w:hAnsiTheme="minorHAnsi"/>
        </w:rPr>
        <w:t xml:space="preserve">i effetti, per un periodo di </w:t>
      </w:r>
      <w:r w:rsidR="0000621B" w:rsidRPr="00F57ED5">
        <w:rPr>
          <w:rFonts w:asciiTheme="minorHAnsi" w:hAnsiTheme="minorHAnsi"/>
        </w:rPr>
        <w:t>180 giorn</w:t>
      </w:r>
      <w:r w:rsidR="00C671F0" w:rsidRPr="00F57ED5">
        <w:rPr>
          <w:rFonts w:asciiTheme="minorHAnsi" w:hAnsiTheme="minorHAnsi"/>
        </w:rPr>
        <w:t>i</w:t>
      </w:r>
      <w:r w:rsidRPr="00F57ED5">
        <w:rPr>
          <w:rFonts w:asciiTheme="minorHAnsi" w:hAnsiTheme="minorHAnsi"/>
          <w:b/>
        </w:rPr>
        <w:t xml:space="preserve"> </w:t>
      </w:r>
      <w:r w:rsidRPr="00F57ED5">
        <w:rPr>
          <w:rFonts w:asciiTheme="minorHAnsi" w:hAnsiTheme="minorHAnsi"/>
        </w:rPr>
        <w:t>decorrenti dal termine fissato per la presentazione della stessa</w:t>
      </w:r>
      <w:r w:rsidR="007102FD" w:rsidRPr="00F57ED5">
        <w:rPr>
          <w:rFonts w:asciiTheme="minorHAnsi" w:hAnsiTheme="minorHAnsi"/>
        </w:rPr>
        <w:t xml:space="preserve">, </w:t>
      </w:r>
      <w:r w:rsidR="007102FD" w:rsidRPr="00F57ED5">
        <w:rPr>
          <w:rFonts w:asciiTheme="minorHAnsi" w:hAnsiTheme="minorHAnsi" w:cs="Arial"/>
        </w:rPr>
        <w:t>ai sensi dell’art. 1329 del codice civile</w:t>
      </w:r>
      <w:r w:rsidR="00F57ED5">
        <w:rPr>
          <w:rFonts w:asciiTheme="minorHAnsi" w:hAnsiTheme="minorHAnsi"/>
        </w:rPr>
        <w:t>.</w:t>
      </w:r>
      <w:r w:rsidR="00C671F0" w:rsidRPr="00F57ED5">
        <w:rPr>
          <w:rFonts w:asciiTheme="minorHAnsi" w:hAnsiTheme="minorHAnsi"/>
        </w:rPr>
        <w:t xml:space="preserve"> </w:t>
      </w:r>
    </w:p>
    <w:p w:rsidR="008637FC" w:rsidRDefault="008637FC" w:rsidP="008637FC">
      <w:pPr>
        <w:spacing w:after="105" w:line="375" w:lineRule="auto"/>
        <w:jc w:val="both"/>
        <w:rPr>
          <w:rFonts w:asciiTheme="minorHAnsi" w:eastAsia="Arial" w:hAnsiTheme="minorHAnsi" w:cs="Arial"/>
          <w:sz w:val="24"/>
          <w:szCs w:val="24"/>
        </w:rPr>
      </w:pPr>
    </w:p>
    <w:p w:rsidR="00D5324E" w:rsidRDefault="00D5324E" w:rsidP="00D5324E">
      <w:pPr>
        <w:rPr>
          <w:rFonts w:ascii="Arial" w:hAnsi="Arial" w:cs="Arial"/>
          <w:sz w:val="20"/>
        </w:rPr>
      </w:pPr>
      <w:r w:rsidRPr="00BE65AA">
        <w:rPr>
          <w:rFonts w:cs="Tahoma"/>
          <w:i/>
          <w:sz w:val="24"/>
          <w:szCs w:val="24"/>
        </w:rPr>
        <w:t>(luogo e  data)</w:t>
      </w:r>
      <w:r>
        <w:rPr>
          <w:rFonts w:cs="Tahoma"/>
          <w:i/>
          <w:sz w:val="24"/>
          <w:szCs w:val="24"/>
        </w:rPr>
        <w:t xml:space="preserve"> </w:t>
      </w:r>
      <w:r>
        <w:rPr>
          <w:rFonts w:ascii="Arial" w:hAnsi="Arial" w:cs="Arial"/>
          <w:sz w:val="20"/>
        </w:rPr>
        <w:fldChar w:fldCharType="begin">
          <w:ffData>
            <w:name w:val="Testo1"/>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Pr>
          <w:rFonts w:ascii="Arial" w:hAnsi="Arial" w:cs="Arial"/>
          <w:sz w:val="20"/>
        </w:rPr>
        <w:fldChar w:fldCharType="begin">
          <w:ffData>
            <w:name w:val="Testo1"/>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D5324E" w:rsidRDefault="00D5324E" w:rsidP="00D5324E"/>
    <w:p w:rsidR="00D5324E" w:rsidRPr="000C69EC" w:rsidRDefault="00D5324E" w:rsidP="000C69EC">
      <w:pPr>
        <w:autoSpaceDE w:val="0"/>
        <w:autoSpaceDN w:val="0"/>
        <w:adjustRightInd w:val="0"/>
        <w:spacing w:after="120" w:line="240" w:lineRule="auto"/>
        <w:rPr>
          <w:rFonts w:cs="Tahoma"/>
          <w:sz w:val="24"/>
          <w:szCs w:val="24"/>
        </w:rPr>
      </w:pPr>
      <w:r w:rsidRPr="00BE65AA">
        <w:rPr>
          <w:rFonts w:cs="Tahoma"/>
          <w:i/>
          <w:sz w:val="24"/>
          <w:szCs w:val="24"/>
        </w:rPr>
        <w:tab/>
      </w:r>
      <w:r>
        <w:rPr>
          <w:rFonts w:cs="Tahoma"/>
          <w:sz w:val="24"/>
          <w:szCs w:val="24"/>
        </w:rPr>
        <w:tab/>
      </w:r>
      <w:r>
        <w:rPr>
          <w:rFonts w:cs="Tahoma"/>
          <w:sz w:val="24"/>
          <w:szCs w:val="24"/>
        </w:rPr>
        <w:tab/>
      </w:r>
      <w:r w:rsidRPr="00923960">
        <w:rPr>
          <w:rFonts w:cs="Tahoma"/>
          <w:b/>
          <w:sz w:val="24"/>
          <w:szCs w:val="24"/>
        </w:rPr>
        <w:t>Firmato digitalmente</w:t>
      </w:r>
      <w:r>
        <w:rPr>
          <w:rFonts w:cs="Tahoma"/>
          <w:b/>
          <w:sz w:val="24"/>
          <w:szCs w:val="24"/>
        </w:rPr>
        <w:t xml:space="preserve"> - </w:t>
      </w:r>
      <w:r w:rsidRPr="001F0041">
        <w:t>Sig./Sig.ra</w:t>
      </w:r>
      <w:r>
        <w:t xml:space="preserve"> </w:t>
      </w:r>
      <w:r w:rsidRPr="00923960">
        <w:rPr>
          <w:rFonts w:ascii="Arial" w:hAnsi="Arial" w:cs="Arial"/>
          <w:b/>
          <w:sz w:val="20"/>
        </w:rPr>
        <w:fldChar w:fldCharType="begin">
          <w:ffData>
            <w:name w:val="Testo1"/>
            <w:enabled/>
            <w:calcOnExit w:val="0"/>
            <w:textInput/>
          </w:ffData>
        </w:fldChar>
      </w:r>
      <w:r w:rsidRPr="00923960">
        <w:rPr>
          <w:rFonts w:ascii="Arial" w:hAnsi="Arial" w:cs="Arial"/>
          <w:b/>
          <w:sz w:val="20"/>
        </w:rPr>
        <w:instrText xml:space="preserve"> FORMTEXT </w:instrText>
      </w:r>
      <w:r w:rsidRPr="00923960">
        <w:rPr>
          <w:rFonts w:ascii="Arial" w:hAnsi="Arial" w:cs="Arial"/>
          <w:b/>
          <w:sz w:val="20"/>
        </w:rPr>
      </w:r>
      <w:r w:rsidRPr="00923960">
        <w:rPr>
          <w:rFonts w:ascii="Arial" w:hAnsi="Arial" w:cs="Arial"/>
          <w:b/>
          <w:sz w:val="20"/>
        </w:rPr>
        <w:fldChar w:fldCharType="separate"/>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fldChar w:fldCharType="end"/>
      </w:r>
      <w:r w:rsidRPr="00DB270D">
        <w:rPr>
          <w:bCs/>
        </w:rPr>
        <w:t xml:space="preserve"> </w:t>
      </w:r>
      <w:r w:rsidRPr="001F0041">
        <w:rPr>
          <w:bCs/>
        </w:rPr>
        <w:t>l</w:t>
      </w:r>
      <w:r w:rsidRPr="001F0041">
        <w:t>egale rappresentante</w:t>
      </w:r>
      <w:r>
        <w:rPr>
          <w:rStyle w:val="Rimandonotaapidipagina"/>
        </w:rPr>
        <w:footnoteReference w:id="1"/>
      </w:r>
      <w:r>
        <w:t xml:space="preserve"> </w:t>
      </w:r>
      <w:r w:rsidRPr="001F0041">
        <w:t xml:space="preserve">per  </w:t>
      </w:r>
      <w:r w:rsidRPr="00923960">
        <w:rPr>
          <w:rFonts w:ascii="Arial" w:hAnsi="Arial" w:cs="Arial"/>
          <w:b/>
          <w:sz w:val="20"/>
        </w:rPr>
        <w:fldChar w:fldCharType="begin">
          <w:ffData>
            <w:name w:val="Testo1"/>
            <w:enabled/>
            <w:calcOnExit w:val="0"/>
            <w:textInput/>
          </w:ffData>
        </w:fldChar>
      </w:r>
      <w:r w:rsidRPr="00923960">
        <w:rPr>
          <w:rFonts w:ascii="Arial" w:hAnsi="Arial" w:cs="Arial"/>
          <w:b/>
          <w:sz w:val="20"/>
        </w:rPr>
        <w:instrText xml:space="preserve"> FORMTEXT </w:instrText>
      </w:r>
      <w:r w:rsidRPr="00923960">
        <w:rPr>
          <w:rFonts w:ascii="Arial" w:hAnsi="Arial" w:cs="Arial"/>
          <w:b/>
          <w:sz w:val="20"/>
        </w:rPr>
      </w:r>
      <w:r w:rsidRPr="00923960">
        <w:rPr>
          <w:rFonts w:ascii="Arial" w:hAnsi="Arial" w:cs="Arial"/>
          <w:b/>
          <w:sz w:val="20"/>
        </w:rPr>
        <w:fldChar w:fldCharType="separate"/>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t> </w:t>
      </w:r>
      <w:r w:rsidRPr="00923960">
        <w:rPr>
          <w:rFonts w:ascii="Arial" w:hAnsi="Arial" w:cs="Arial"/>
          <w:b/>
          <w:sz w:val="20"/>
        </w:rPr>
        <w:fldChar w:fldCharType="end"/>
      </w:r>
    </w:p>
    <w:p w:rsidR="00D5324E" w:rsidRDefault="00D5324E" w:rsidP="00D5324E">
      <w:pPr>
        <w:autoSpaceDE w:val="0"/>
        <w:autoSpaceDN w:val="0"/>
        <w:adjustRightInd w:val="0"/>
        <w:spacing w:after="120" w:line="240" w:lineRule="auto"/>
        <w:jc w:val="both"/>
      </w:pPr>
    </w:p>
    <w:p w:rsidR="00F57ED5" w:rsidRDefault="00F57ED5" w:rsidP="00D5324E">
      <w:pPr>
        <w:autoSpaceDE w:val="0"/>
        <w:autoSpaceDN w:val="0"/>
        <w:adjustRightInd w:val="0"/>
        <w:spacing w:after="120" w:line="240" w:lineRule="auto"/>
        <w:jc w:val="both"/>
      </w:pPr>
    </w:p>
    <w:p w:rsidR="00F57ED5" w:rsidRDefault="00F57ED5" w:rsidP="00D5324E">
      <w:pPr>
        <w:autoSpaceDE w:val="0"/>
        <w:autoSpaceDN w:val="0"/>
        <w:adjustRightInd w:val="0"/>
        <w:spacing w:after="120" w:line="240" w:lineRule="auto"/>
        <w:jc w:val="both"/>
      </w:pPr>
    </w:p>
    <w:p w:rsidR="00F57ED5" w:rsidRDefault="00F57ED5" w:rsidP="00D5324E">
      <w:pPr>
        <w:autoSpaceDE w:val="0"/>
        <w:autoSpaceDN w:val="0"/>
        <w:adjustRightInd w:val="0"/>
        <w:spacing w:after="120" w:line="240" w:lineRule="auto"/>
        <w:jc w:val="both"/>
      </w:pPr>
    </w:p>
    <w:p w:rsidR="00D5324E" w:rsidRPr="00BE65AA" w:rsidRDefault="00D5324E" w:rsidP="00D5324E">
      <w:pPr>
        <w:autoSpaceDE w:val="0"/>
        <w:autoSpaceDN w:val="0"/>
        <w:adjustRightInd w:val="0"/>
        <w:spacing w:after="120" w:line="240" w:lineRule="auto"/>
        <w:jc w:val="both"/>
      </w:pPr>
      <w:r w:rsidRPr="00BE65AA">
        <w:t>In caso di raggruppamento temporaneo di concorrenti</w:t>
      </w:r>
      <w:r>
        <w:t>, G.E.I.E.</w:t>
      </w:r>
      <w:r w:rsidRPr="00BE65AA">
        <w:t xml:space="preserve"> o cons</w:t>
      </w:r>
      <w:r>
        <w:t xml:space="preserve">orzio ordinario </w:t>
      </w:r>
      <w:r w:rsidRPr="00F24D82">
        <w:rPr>
          <w:u w:val="single"/>
        </w:rPr>
        <w:t>non ancora costituiti</w:t>
      </w:r>
      <w:r w:rsidRPr="00BE65AA">
        <w:t>, ai fini della sottoscriz</w:t>
      </w:r>
      <w:r>
        <w:t>ione in solido, la presente Dichiarazione viene</w:t>
      </w:r>
      <w:r w:rsidRPr="004D1C34">
        <w:t xml:space="preserve"> </w:t>
      </w:r>
      <w:r w:rsidRPr="000A7CBF">
        <w:rPr>
          <w:b/>
          <w:u w:val="single"/>
        </w:rPr>
        <w:t>sottoscritta digitalmente</w:t>
      </w:r>
      <w:r w:rsidRPr="007E44E4">
        <w:rPr>
          <w:rStyle w:val="Rimandonotaapidipagina"/>
          <w:u w:val="single"/>
        </w:rPr>
        <w:footnoteReference w:id="2"/>
      </w:r>
      <w:r w:rsidRPr="007E44E4">
        <w:rPr>
          <w:u w:val="single"/>
        </w:rPr>
        <w:t xml:space="preserve"> anche</w:t>
      </w:r>
      <w:r>
        <w:t xml:space="preserve"> dai Rappresentanti</w:t>
      </w:r>
      <w:r w:rsidRPr="00BE65AA">
        <w:t xml:space="preserve"> de</w:t>
      </w:r>
      <w:r>
        <w:t>gli altri operatori economici componenti il costituendo Soggetto:</w:t>
      </w:r>
    </w:p>
    <w:p w:rsidR="00F64947" w:rsidRPr="00374930" w:rsidRDefault="00D5324E" w:rsidP="00847AC0">
      <w:pPr>
        <w:jc w:val="both"/>
        <w:rPr>
          <w:rFonts w:asciiTheme="minorHAnsi" w:hAnsiTheme="minorHAnsi"/>
          <w:sz w:val="24"/>
          <w:szCs w:val="24"/>
        </w:rPr>
      </w:pPr>
      <w:r w:rsidRPr="001F0041">
        <w:rPr>
          <w:rFonts w:cs="Tahoma"/>
          <w:sz w:val="24"/>
          <w:szCs w:val="24"/>
        </w:rPr>
        <w:t>Sig./Sig.ra</w:t>
      </w:r>
      <w:r w:rsidRPr="001F0041">
        <w:t xml:space="preserve">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sidRPr="001F0041">
        <w:rPr>
          <w:bCs/>
        </w:rPr>
        <w:t>, in qualità di l</w:t>
      </w:r>
      <w:r w:rsidRPr="001F0041">
        <w:t>egale rappresentante</w:t>
      </w:r>
      <w:r>
        <w:t xml:space="preserve"> </w:t>
      </w:r>
      <w:r w:rsidRPr="001F0041">
        <w:t xml:space="preserve">per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Pr>
          <w:rFonts w:ascii="Arial" w:hAnsi="Arial" w:cs="Arial"/>
          <w:sz w:val="20"/>
        </w:rPr>
        <w:t xml:space="preserve">; </w:t>
      </w:r>
      <w:r w:rsidRPr="001F0041">
        <w:rPr>
          <w:rFonts w:cs="Tahoma"/>
          <w:sz w:val="24"/>
          <w:szCs w:val="24"/>
        </w:rPr>
        <w:t xml:space="preserve">Sig./Sig.ra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sidRPr="001F0041">
        <w:rPr>
          <w:bCs/>
        </w:rPr>
        <w:t>, in qualità di l</w:t>
      </w:r>
      <w:r w:rsidRPr="001F0041">
        <w:t>egale rappresentante</w:t>
      </w:r>
      <w:r>
        <w:t xml:space="preserve"> </w:t>
      </w:r>
      <w:r w:rsidRPr="001F0041">
        <w:t xml:space="preserve">per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Pr>
          <w:rFonts w:ascii="Arial" w:hAnsi="Arial" w:cs="Arial"/>
          <w:sz w:val="20"/>
        </w:rPr>
        <w:t xml:space="preserve">; </w:t>
      </w:r>
      <w:r w:rsidRPr="001F0041">
        <w:rPr>
          <w:rFonts w:cs="Tahoma"/>
          <w:sz w:val="24"/>
          <w:szCs w:val="24"/>
        </w:rPr>
        <w:t xml:space="preserve">Sig./Sig.ra </w:t>
      </w:r>
      <w:r w:rsidRPr="001F0041">
        <w:t xml:space="preserve">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sidRPr="001F0041">
        <w:rPr>
          <w:bCs/>
        </w:rPr>
        <w:t>, in qualità di l</w:t>
      </w:r>
      <w:r w:rsidRPr="001F0041">
        <w:t>egale rappresentante</w:t>
      </w:r>
      <w:r>
        <w:t xml:space="preserve"> </w:t>
      </w:r>
      <w:r w:rsidRPr="001F0041">
        <w:t xml:space="preserve">per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Pr>
          <w:rFonts w:ascii="Arial" w:hAnsi="Arial" w:cs="Arial"/>
          <w:sz w:val="20"/>
        </w:rPr>
        <w:t xml:space="preserve">; </w:t>
      </w:r>
      <w:r w:rsidRPr="001F0041">
        <w:rPr>
          <w:rFonts w:cs="Tahoma"/>
          <w:sz w:val="24"/>
          <w:szCs w:val="24"/>
        </w:rPr>
        <w:t xml:space="preserve">Sig./Sig.ra </w:t>
      </w:r>
      <w:r w:rsidRPr="001F0041">
        <w:t xml:space="preserve">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sidRPr="001F0041">
        <w:rPr>
          <w:bCs/>
        </w:rPr>
        <w:t xml:space="preserve"> , in qualità di l</w:t>
      </w:r>
      <w:r w:rsidRPr="001F0041">
        <w:t>egale rappresentante</w:t>
      </w:r>
      <w:r>
        <w:t xml:space="preserve"> </w:t>
      </w:r>
      <w:r w:rsidRPr="001F0041">
        <w:t xml:space="preserve">per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Pr>
          <w:rFonts w:ascii="Arial" w:hAnsi="Arial" w:cs="Arial"/>
          <w:sz w:val="20"/>
        </w:rPr>
        <w:t xml:space="preserve">; </w:t>
      </w:r>
      <w:r w:rsidRPr="001F0041">
        <w:rPr>
          <w:rFonts w:cs="Tahoma"/>
          <w:sz w:val="24"/>
          <w:szCs w:val="24"/>
        </w:rPr>
        <w:t xml:space="preserve">Sig./Sig.ra </w:t>
      </w:r>
      <w:r w:rsidRPr="001F0041">
        <w:t xml:space="preserve">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sidRPr="001F0041">
        <w:rPr>
          <w:bCs/>
        </w:rPr>
        <w:t>, in qualità di l</w:t>
      </w:r>
      <w:r w:rsidRPr="001F0041">
        <w:t>egale rappresentante</w:t>
      </w:r>
      <w:r>
        <w:t xml:space="preserve"> </w:t>
      </w:r>
      <w:r w:rsidRPr="001F0041">
        <w:t xml:space="preserve">per  </w:t>
      </w:r>
      <w:r w:rsidRPr="001F0041">
        <w:rPr>
          <w:rFonts w:ascii="Arial" w:hAnsi="Arial" w:cs="Arial"/>
          <w:sz w:val="20"/>
        </w:rPr>
        <w:fldChar w:fldCharType="begin">
          <w:ffData>
            <w:name w:val="Testo1"/>
            <w:enabled/>
            <w:calcOnExit w:val="0"/>
            <w:textInput/>
          </w:ffData>
        </w:fldChar>
      </w:r>
      <w:r w:rsidRPr="001F0041">
        <w:rPr>
          <w:rFonts w:ascii="Arial" w:hAnsi="Arial" w:cs="Arial"/>
          <w:sz w:val="20"/>
        </w:rPr>
        <w:instrText xml:space="preserve"> FORMTEXT </w:instrText>
      </w:r>
      <w:r w:rsidRPr="001F0041">
        <w:rPr>
          <w:rFonts w:ascii="Arial" w:hAnsi="Arial" w:cs="Arial"/>
          <w:sz w:val="20"/>
        </w:rPr>
      </w:r>
      <w:r w:rsidRPr="001F0041">
        <w:rPr>
          <w:rFonts w:ascii="Arial" w:hAnsi="Arial" w:cs="Arial"/>
          <w:sz w:val="20"/>
        </w:rPr>
        <w:fldChar w:fldCharType="separate"/>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t> </w:t>
      </w:r>
      <w:r w:rsidRPr="001F0041">
        <w:rPr>
          <w:rFonts w:ascii="Arial" w:hAnsi="Arial" w:cs="Arial"/>
          <w:sz w:val="20"/>
        </w:rPr>
        <w:fldChar w:fldCharType="end"/>
      </w:r>
      <w:r>
        <w:rPr>
          <w:rFonts w:ascii="Arial" w:hAnsi="Arial" w:cs="Arial"/>
          <w:sz w:val="20"/>
        </w:rPr>
        <w:t>.</w:t>
      </w:r>
    </w:p>
    <w:sectPr w:rsidR="00F64947" w:rsidRPr="00374930" w:rsidSect="00D9329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566" w:header="720" w:footer="1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67F" w:rsidRDefault="009E767F">
      <w:pPr>
        <w:spacing w:after="0" w:line="240" w:lineRule="auto"/>
      </w:pPr>
      <w:r>
        <w:separator/>
      </w:r>
    </w:p>
  </w:endnote>
  <w:endnote w:type="continuationSeparator" w:id="0">
    <w:p w:rsidR="009E767F" w:rsidRDefault="009E7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angSong">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991448831"/>
      <w:docPartObj>
        <w:docPartGallery w:val="Page Numbers (Bottom of Page)"/>
        <w:docPartUnique/>
      </w:docPartObj>
    </w:sdtPr>
    <w:sdtEndPr/>
    <w:sdtContent>
      <w:sdt>
        <w:sdtPr>
          <w:rPr>
            <w:i/>
            <w:sz w:val="20"/>
            <w:szCs w:val="20"/>
          </w:rPr>
          <w:id w:val="-1769616900"/>
          <w:docPartObj>
            <w:docPartGallery w:val="Page Numbers (Top of Page)"/>
            <w:docPartUnique/>
          </w:docPartObj>
        </w:sdtPr>
        <w:sdtEndPr/>
        <w:sdtContent>
          <w:p w:rsidR="00CE4BDF" w:rsidRPr="00CE4BDF" w:rsidRDefault="00CE4BDF">
            <w:pPr>
              <w:pStyle w:val="Pidipagina"/>
              <w:jc w:val="right"/>
              <w:rPr>
                <w:i/>
                <w:sz w:val="20"/>
                <w:szCs w:val="20"/>
              </w:rPr>
            </w:pPr>
            <w:r w:rsidRPr="00CE4BDF">
              <w:rPr>
                <w:i/>
                <w:sz w:val="20"/>
                <w:szCs w:val="20"/>
              </w:rPr>
              <w:t xml:space="preserve">Pagina </w:t>
            </w:r>
            <w:r w:rsidRPr="00CE4BDF">
              <w:rPr>
                <w:b/>
                <w:bCs/>
                <w:i/>
                <w:sz w:val="20"/>
                <w:szCs w:val="20"/>
              </w:rPr>
              <w:fldChar w:fldCharType="begin"/>
            </w:r>
            <w:r w:rsidRPr="00CE4BDF">
              <w:rPr>
                <w:b/>
                <w:bCs/>
                <w:i/>
                <w:sz w:val="20"/>
                <w:szCs w:val="20"/>
              </w:rPr>
              <w:instrText>PAGE</w:instrText>
            </w:r>
            <w:r w:rsidRPr="00CE4BDF">
              <w:rPr>
                <w:b/>
                <w:bCs/>
                <w:i/>
                <w:sz w:val="20"/>
                <w:szCs w:val="20"/>
              </w:rPr>
              <w:fldChar w:fldCharType="separate"/>
            </w:r>
            <w:r w:rsidR="00D93290">
              <w:rPr>
                <w:b/>
                <w:bCs/>
                <w:i/>
                <w:noProof/>
                <w:sz w:val="20"/>
                <w:szCs w:val="20"/>
              </w:rPr>
              <w:t>4</w:t>
            </w:r>
            <w:r w:rsidRPr="00CE4BDF">
              <w:rPr>
                <w:b/>
                <w:bCs/>
                <w:i/>
                <w:sz w:val="20"/>
                <w:szCs w:val="20"/>
              </w:rPr>
              <w:fldChar w:fldCharType="end"/>
            </w:r>
            <w:r w:rsidRPr="00CE4BDF">
              <w:rPr>
                <w:i/>
                <w:sz w:val="20"/>
                <w:szCs w:val="20"/>
              </w:rPr>
              <w:t xml:space="preserve"> di </w:t>
            </w:r>
            <w:r w:rsidRPr="00CE4BDF">
              <w:rPr>
                <w:b/>
                <w:bCs/>
                <w:i/>
                <w:sz w:val="20"/>
                <w:szCs w:val="20"/>
              </w:rPr>
              <w:fldChar w:fldCharType="begin"/>
            </w:r>
            <w:r w:rsidRPr="00CE4BDF">
              <w:rPr>
                <w:b/>
                <w:bCs/>
                <w:i/>
                <w:sz w:val="20"/>
                <w:szCs w:val="20"/>
              </w:rPr>
              <w:instrText>NUMPAGES</w:instrText>
            </w:r>
            <w:r w:rsidRPr="00CE4BDF">
              <w:rPr>
                <w:b/>
                <w:bCs/>
                <w:i/>
                <w:sz w:val="20"/>
                <w:szCs w:val="20"/>
              </w:rPr>
              <w:fldChar w:fldCharType="separate"/>
            </w:r>
            <w:r w:rsidR="000B0DE4">
              <w:rPr>
                <w:b/>
                <w:bCs/>
                <w:i/>
                <w:noProof/>
                <w:sz w:val="20"/>
                <w:szCs w:val="20"/>
              </w:rPr>
              <w:t>2</w:t>
            </w:r>
            <w:r w:rsidRPr="00CE4BDF">
              <w:rPr>
                <w:b/>
                <w:bCs/>
                <w:i/>
                <w:sz w:val="20"/>
                <w:szCs w:val="20"/>
              </w:rPr>
              <w:fldChar w:fldCharType="end"/>
            </w:r>
          </w:p>
        </w:sdtContent>
      </w:sdt>
    </w:sdtContent>
  </w:sdt>
  <w:p w:rsidR="00F64947" w:rsidRPr="00CE4BDF" w:rsidRDefault="00F64947">
    <w:pPr>
      <w:spacing w:after="0" w:line="216" w:lineRule="auto"/>
      <w:ind w:left="-566" w:right="10064" w:firstLine="200"/>
      <w:rPr>
        <w: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887495517"/>
      <w:docPartObj>
        <w:docPartGallery w:val="Page Numbers (Bottom of Page)"/>
        <w:docPartUnique/>
      </w:docPartObj>
    </w:sdtPr>
    <w:sdtEndPr/>
    <w:sdtContent>
      <w:sdt>
        <w:sdtPr>
          <w:rPr>
            <w:i/>
            <w:sz w:val="20"/>
            <w:szCs w:val="20"/>
          </w:rPr>
          <w:id w:val="501470844"/>
          <w:docPartObj>
            <w:docPartGallery w:val="Page Numbers (Top of Page)"/>
            <w:docPartUnique/>
          </w:docPartObj>
        </w:sdtPr>
        <w:sdtEndPr/>
        <w:sdtContent>
          <w:p w:rsidR="00105F51" w:rsidRDefault="00105F51">
            <w:pPr>
              <w:pStyle w:val="Pidipagina"/>
              <w:jc w:val="right"/>
              <w:rPr>
                <w:i/>
                <w:sz w:val="20"/>
                <w:szCs w:val="20"/>
              </w:rPr>
            </w:pPr>
          </w:p>
          <w:p w:rsidR="00E33995" w:rsidRPr="00D93290" w:rsidRDefault="00E33995" w:rsidP="00105F51">
            <w:pPr>
              <w:autoSpaceDE w:val="0"/>
              <w:autoSpaceDN w:val="0"/>
              <w:adjustRightInd w:val="0"/>
              <w:spacing w:after="0"/>
              <w:jc w:val="center"/>
              <w:rPr>
                <w:i/>
                <w:sz w:val="16"/>
                <w:szCs w:val="16"/>
              </w:rPr>
            </w:pPr>
          </w:p>
          <w:p w:rsidR="00D93290" w:rsidRPr="00D93290" w:rsidRDefault="00D93290">
            <w:pPr>
              <w:pStyle w:val="Pidipagina"/>
              <w:jc w:val="right"/>
              <w:rPr>
                <w:i/>
                <w:sz w:val="20"/>
                <w:szCs w:val="20"/>
              </w:rPr>
            </w:pPr>
            <w:r w:rsidRPr="00D93290">
              <w:rPr>
                <w:i/>
                <w:sz w:val="20"/>
                <w:szCs w:val="20"/>
              </w:rPr>
              <w:t xml:space="preserve">Pagina </w:t>
            </w:r>
            <w:r w:rsidRPr="00D93290">
              <w:rPr>
                <w:b/>
                <w:bCs/>
                <w:i/>
                <w:sz w:val="20"/>
                <w:szCs w:val="20"/>
              </w:rPr>
              <w:fldChar w:fldCharType="begin"/>
            </w:r>
            <w:r w:rsidRPr="00D93290">
              <w:rPr>
                <w:b/>
                <w:bCs/>
                <w:i/>
                <w:sz w:val="20"/>
                <w:szCs w:val="20"/>
              </w:rPr>
              <w:instrText>PAGE</w:instrText>
            </w:r>
            <w:r w:rsidRPr="00D93290">
              <w:rPr>
                <w:b/>
                <w:bCs/>
                <w:i/>
                <w:sz w:val="20"/>
                <w:szCs w:val="20"/>
              </w:rPr>
              <w:fldChar w:fldCharType="separate"/>
            </w:r>
            <w:r w:rsidR="00CB70AA">
              <w:rPr>
                <w:b/>
                <w:bCs/>
                <w:i/>
                <w:noProof/>
                <w:sz w:val="20"/>
                <w:szCs w:val="20"/>
              </w:rPr>
              <w:t>1</w:t>
            </w:r>
            <w:r w:rsidRPr="00D93290">
              <w:rPr>
                <w:b/>
                <w:bCs/>
                <w:i/>
                <w:sz w:val="20"/>
                <w:szCs w:val="20"/>
              </w:rPr>
              <w:fldChar w:fldCharType="end"/>
            </w:r>
            <w:r w:rsidRPr="00D93290">
              <w:rPr>
                <w:i/>
                <w:sz w:val="20"/>
                <w:szCs w:val="20"/>
              </w:rPr>
              <w:t xml:space="preserve"> di </w:t>
            </w:r>
            <w:r w:rsidRPr="00D93290">
              <w:rPr>
                <w:b/>
                <w:bCs/>
                <w:i/>
                <w:sz w:val="20"/>
                <w:szCs w:val="20"/>
              </w:rPr>
              <w:fldChar w:fldCharType="begin"/>
            </w:r>
            <w:r w:rsidRPr="00D93290">
              <w:rPr>
                <w:b/>
                <w:bCs/>
                <w:i/>
                <w:sz w:val="20"/>
                <w:szCs w:val="20"/>
              </w:rPr>
              <w:instrText>NUMPAGES</w:instrText>
            </w:r>
            <w:r w:rsidRPr="00D93290">
              <w:rPr>
                <w:b/>
                <w:bCs/>
                <w:i/>
                <w:sz w:val="20"/>
                <w:szCs w:val="20"/>
              </w:rPr>
              <w:fldChar w:fldCharType="separate"/>
            </w:r>
            <w:r w:rsidR="00CB70AA">
              <w:rPr>
                <w:b/>
                <w:bCs/>
                <w:i/>
                <w:noProof/>
                <w:sz w:val="20"/>
                <w:szCs w:val="20"/>
              </w:rPr>
              <w:t>2</w:t>
            </w:r>
            <w:r w:rsidRPr="00D93290">
              <w:rPr>
                <w:b/>
                <w:bCs/>
                <w:i/>
                <w:sz w:val="20"/>
                <w:szCs w:val="20"/>
              </w:rPr>
              <w:fldChar w:fldCharType="end"/>
            </w:r>
          </w:p>
        </w:sdtContent>
      </w:sdt>
    </w:sdtContent>
  </w:sdt>
  <w:p w:rsidR="00F64947" w:rsidRDefault="00F64947">
    <w:pPr>
      <w:spacing w:after="0" w:line="216" w:lineRule="auto"/>
      <w:ind w:left="-566" w:right="10064" w:firstLine="20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4947" w:rsidRDefault="00AA6A66">
    <w:pPr>
      <w:spacing w:after="0" w:line="216" w:lineRule="auto"/>
      <w:ind w:left="-566" w:right="10064" w:firstLine="200"/>
    </w:pPr>
    <w:r>
      <w:rPr>
        <w:rFonts w:ascii="Times New Roman" w:eastAsia="Times New Roman" w:hAnsi="Times New Roman" w:cs="Times New Roman"/>
        <w:color w:val="FFFFFF"/>
        <w:sz w:val="2"/>
      </w:rPr>
      <w:t>628©839453© SIA93712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67F" w:rsidRDefault="009E767F">
      <w:pPr>
        <w:spacing w:after="0" w:line="240" w:lineRule="auto"/>
      </w:pPr>
      <w:r>
        <w:separator/>
      </w:r>
    </w:p>
  </w:footnote>
  <w:footnote w:type="continuationSeparator" w:id="0">
    <w:p w:rsidR="009E767F" w:rsidRDefault="009E767F">
      <w:pPr>
        <w:spacing w:after="0" w:line="240" w:lineRule="auto"/>
      </w:pPr>
      <w:r>
        <w:continuationSeparator/>
      </w:r>
    </w:p>
  </w:footnote>
  <w:footnote w:id="1">
    <w:p w:rsidR="00D5324E" w:rsidRDefault="00D5324E" w:rsidP="001A6C4F">
      <w:pPr>
        <w:pStyle w:val="Testonotaapidipagina"/>
        <w:jc w:val="both"/>
      </w:pPr>
      <w:r>
        <w:rPr>
          <w:rStyle w:val="Rimandonotaapidipagina"/>
        </w:rPr>
        <w:footnoteRef/>
      </w:r>
      <w:r>
        <w:t xml:space="preserve"> </w:t>
      </w:r>
      <w:r w:rsidRPr="00836F47">
        <w:rPr>
          <w:sz w:val="18"/>
          <w:szCs w:val="18"/>
        </w:rPr>
        <w:t>Qualora la d</w:t>
      </w:r>
      <w:r>
        <w:rPr>
          <w:sz w:val="18"/>
          <w:szCs w:val="18"/>
        </w:rPr>
        <w:t>i</w:t>
      </w:r>
      <w:r w:rsidR="00123E2D">
        <w:rPr>
          <w:sz w:val="18"/>
          <w:szCs w:val="18"/>
        </w:rPr>
        <w:t xml:space="preserve">chiarazione venga sottoscritta </w:t>
      </w:r>
      <w:r>
        <w:rPr>
          <w:sz w:val="18"/>
          <w:szCs w:val="18"/>
        </w:rPr>
        <w:t xml:space="preserve">da un  </w:t>
      </w:r>
      <w:r w:rsidRPr="00836F47">
        <w:rPr>
          <w:sz w:val="18"/>
          <w:szCs w:val="18"/>
        </w:rPr>
        <w:t xml:space="preserve">procuratore, dovrà essere allegata copia della procura notarile o </w:t>
      </w:r>
      <w:r>
        <w:rPr>
          <w:sz w:val="18"/>
          <w:szCs w:val="18"/>
        </w:rPr>
        <w:t xml:space="preserve"> di </w:t>
      </w:r>
      <w:r w:rsidRPr="00836F47">
        <w:rPr>
          <w:sz w:val="18"/>
          <w:szCs w:val="18"/>
        </w:rPr>
        <w:t>altro valido documento attestante i poteri di rappresentanza.</w:t>
      </w:r>
    </w:p>
  </w:footnote>
  <w:footnote w:id="2">
    <w:p w:rsidR="00D5324E" w:rsidRDefault="00D5324E" w:rsidP="00D5324E">
      <w:pPr>
        <w:pStyle w:val="Testonotaapidipagina"/>
      </w:pPr>
      <w:r>
        <w:rPr>
          <w:rStyle w:val="Rimandonotaapidipagina"/>
        </w:rPr>
        <w:footnoteRef/>
      </w:r>
      <w:r>
        <w:t xml:space="preserve"> </w:t>
      </w:r>
      <w:r>
        <w:rPr>
          <w:sz w:val="18"/>
          <w:szCs w:val="18"/>
        </w:rPr>
        <w:t>Vedi nota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EA" w:rsidRPr="00E638BF" w:rsidRDefault="002E68EA" w:rsidP="002E68EA">
    <w:pPr>
      <w:autoSpaceDE w:val="0"/>
      <w:autoSpaceDN w:val="0"/>
      <w:adjustRightInd w:val="0"/>
      <w:spacing w:after="0"/>
      <w:jc w:val="center"/>
      <w:rPr>
        <w:i/>
        <w:sz w:val="16"/>
        <w:szCs w:val="16"/>
      </w:rPr>
    </w:pPr>
    <w:r w:rsidRPr="00FD7C59">
      <w:rPr>
        <w:rFonts w:eastAsia="FangSong"/>
        <w:i/>
        <w:color w:val="3B3838" w:themeColor="background2" w:themeShade="40"/>
        <w:sz w:val="16"/>
        <w:szCs w:val="16"/>
      </w:rPr>
      <w:t xml:space="preserve">ALLEGATO </w:t>
    </w:r>
    <w:r w:rsidRPr="00FD7C59">
      <w:rPr>
        <w:rFonts w:eastAsia="FangSong"/>
        <w:i/>
        <w:color w:val="3B3838" w:themeColor="background2" w:themeShade="40"/>
        <w:sz w:val="16"/>
        <w:szCs w:val="16"/>
        <w:highlight w:val="yellow"/>
      </w:rPr>
      <w:t>………</w:t>
    </w:r>
    <w:r w:rsidRPr="00FD7C59">
      <w:rPr>
        <w:rFonts w:eastAsia="FangSong"/>
        <w:i/>
        <w:color w:val="3B3838" w:themeColor="background2" w:themeShade="40"/>
        <w:sz w:val="16"/>
        <w:szCs w:val="16"/>
      </w:rPr>
      <w:t xml:space="preserve">  al Disciplinare di gara </w:t>
    </w:r>
    <w:r>
      <w:rPr>
        <w:rFonts w:eastAsia="FangSong"/>
        <w:i/>
        <w:color w:val="3B3838" w:themeColor="background2" w:themeShade="40"/>
        <w:sz w:val="16"/>
        <w:szCs w:val="16"/>
      </w:rPr>
      <w:t xml:space="preserve"> - </w:t>
    </w:r>
    <w:r w:rsidRPr="00E638BF">
      <w:rPr>
        <w:i/>
        <w:sz w:val="16"/>
        <w:szCs w:val="16"/>
        <w:u w:val="single"/>
      </w:rPr>
      <w:t xml:space="preserve">Dichiarazione di offerta </w:t>
    </w:r>
    <w:r>
      <w:rPr>
        <w:i/>
        <w:sz w:val="16"/>
        <w:szCs w:val="16"/>
        <w:u w:val="single"/>
      </w:rPr>
      <w:t>economica</w:t>
    </w:r>
    <w:r w:rsidRPr="00E638BF">
      <w:rPr>
        <w:i/>
        <w:sz w:val="16"/>
        <w:szCs w:val="16"/>
      </w:rPr>
      <w:t>- Affidamento in appalto del servizio di as</w:t>
    </w:r>
    <w:r>
      <w:rPr>
        <w:i/>
        <w:sz w:val="16"/>
        <w:szCs w:val="16"/>
      </w:rPr>
      <w:t xml:space="preserve">sistenza sanitaria integrativa </w:t>
    </w:r>
    <w:r w:rsidRPr="00E638BF">
      <w:rPr>
        <w:i/>
        <w:sz w:val="16"/>
        <w:szCs w:val="16"/>
      </w:rPr>
      <w:t>per il personale del Segretariato generale della Presidenza della Repubblica</w:t>
    </w:r>
    <w:r w:rsidRPr="00E638BF">
      <w:rPr>
        <w:sz w:val="16"/>
        <w:szCs w:val="16"/>
      </w:rPr>
      <w:t xml:space="preserve">. </w:t>
    </w:r>
    <w:r w:rsidRPr="00E638BF">
      <w:rPr>
        <w:i/>
        <w:sz w:val="16"/>
        <w:szCs w:val="16"/>
      </w:rPr>
      <w:t xml:space="preserve">CIG n. </w:t>
    </w:r>
    <w:r w:rsidRPr="00E638BF">
      <w:rPr>
        <w:i/>
        <w:sz w:val="16"/>
        <w:szCs w:val="16"/>
        <w:highlight w:val="yellow"/>
      </w:rPr>
      <w:t>………………………………</w:t>
    </w:r>
    <w:r w:rsidRPr="00E638BF">
      <w:rPr>
        <w:i/>
        <w:sz w:val="16"/>
        <w:szCs w:val="16"/>
      </w:rPr>
      <w:t xml:space="preserve"> </w:t>
    </w:r>
  </w:p>
  <w:p w:rsidR="002E68EA" w:rsidRDefault="002E68EA" w:rsidP="002E68EA">
    <w:pPr>
      <w:pStyle w:val="Intestazione"/>
    </w:pPr>
  </w:p>
  <w:p w:rsidR="00F64947" w:rsidRPr="002E68EA" w:rsidRDefault="00F64947" w:rsidP="002E68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4F" w:rsidRDefault="001A6C4F">
    <w:pPr>
      <w:pStyle w:val="Intestazione"/>
    </w:pPr>
    <w:r>
      <w:tab/>
    </w:r>
    <w:r>
      <w:tab/>
      <w:t xml:space="preserve">ALLEGATO </w:t>
    </w:r>
    <w:r w:rsidR="008018DD">
      <w:t>A 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395" w:rsidRDefault="006233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D0931"/>
    <w:multiLevelType w:val="hybridMultilevel"/>
    <w:tmpl w:val="A038341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E84040"/>
    <w:multiLevelType w:val="hybridMultilevel"/>
    <w:tmpl w:val="4D6A52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D5A381C"/>
    <w:multiLevelType w:val="hybridMultilevel"/>
    <w:tmpl w:val="8CD8AF2E"/>
    <w:lvl w:ilvl="0" w:tplc="F5901504">
      <w:start w:val="1"/>
      <w:numFmt w:val="bullet"/>
      <w:lvlText w:val="-"/>
      <w:lvlJc w:val="left"/>
      <w:pPr>
        <w:ind w:left="1800" w:hanging="360"/>
      </w:pPr>
      <w:rPr>
        <w:rFonts w:ascii="Book Antiqua" w:hAnsi="Book Antiqua"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 w15:restartNumberingAfterBreak="0">
    <w:nsid w:val="1F2F0DD8"/>
    <w:multiLevelType w:val="hybridMultilevel"/>
    <w:tmpl w:val="A038341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7F1036"/>
    <w:multiLevelType w:val="hybridMultilevel"/>
    <w:tmpl w:val="14401B96"/>
    <w:lvl w:ilvl="0" w:tplc="2F3ED90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3221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E8D12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DC82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B6A12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CC0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C6C32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9CE91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D4412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3A46986"/>
    <w:multiLevelType w:val="hybridMultilevel"/>
    <w:tmpl w:val="131ECCF6"/>
    <w:lvl w:ilvl="0" w:tplc="7E2849A6">
      <w:start w:val="1"/>
      <w:numFmt w:val="upp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2E60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E489B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20F2F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5A069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C67F7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40121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7E298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95078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66C0ADA"/>
    <w:multiLevelType w:val="hybridMultilevel"/>
    <w:tmpl w:val="14401B96"/>
    <w:lvl w:ilvl="0" w:tplc="2F3ED902">
      <w:start w:val="1"/>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322182">
      <w:start w:val="1"/>
      <w:numFmt w:val="lowerLetter"/>
      <w:lvlText w:val="%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E8D12C">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DC823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B6A12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CC04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C6C32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9CE91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D44124">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567153"/>
    <w:multiLevelType w:val="hybridMultilevel"/>
    <w:tmpl w:val="C868EDBE"/>
    <w:lvl w:ilvl="0" w:tplc="BDF056D6">
      <w:numFmt w:val="bullet"/>
      <w:lvlText w:val="-"/>
      <w:lvlJc w:val="left"/>
      <w:pPr>
        <w:ind w:left="345" w:hanging="360"/>
      </w:pPr>
      <w:rPr>
        <w:rFonts w:ascii="Arial" w:eastAsia="Arial" w:hAnsi="Arial" w:cs="Arial"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9" w15:restartNumberingAfterBreak="0">
    <w:nsid w:val="450F06DB"/>
    <w:multiLevelType w:val="hybridMultilevel"/>
    <w:tmpl w:val="0288678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CE7D52"/>
    <w:multiLevelType w:val="hybridMultilevel"/>
    <w:tmpl w:val="880A4B6E"/>
    <w:lvl w:ilvl="0" w:tplc="10FCF160">
      <w:numFmt w:val="bullet"/>
      <w:lvlText w:val="-"/>
      <w:lvlJc w:val="left"/>
      <w:pPr>
        <w:ind w:left="1039" w:hanging="360"/>
      </w:pPr>
      <w:rPr>
        <w:rFonts w:ascii="Calibri" w:eastAsia="Arial" w:hAnsi="Calibri" w:cs="Arial" w:hint="default"/>
        <w:i/>
        <w:sz w:val="20"/>
      </w:rPr>
    </w:lvl>
    <w:lvl w:ilvl="1" w:tplc="04100003" w:tentative="1">
      <w:start w:val="1"/>
      <w:numFmt w:val="bullet"/>
      <w:lvlText w:val="o"/>
      <w:lvlJc w:val="left"/>
      <w:pPr>
        <w:ind w:left="1759" w:hanging="360"/>
      </w:pPr>
      <w:rPr>
        <w:rFonts w:ascii="Courier New" w:hAnsi="Courier New" w:cs="Courier New" w:hint="default"/>
      </w:rPr>
    </w:lvl>
    <w:lvl w:ilvl="2" w:tplc="04100005" w:tentative="1">
      <w:start w:val="1"/>
      <w:numFmt w:val="bullet"/>
      <w:lvlText w:val=""/>
      <w:lvlJc w:val="left"/>
      <w:pPr>
        <w:ind w:left="2479" w:hanging="360"/>
      </w:pPr>
      <w:rPr>
        <w:rFonts w:ascii="Wingdings" w:hAnsi="Wingdings" w:hint="default"/>
      </w:rPr>
    </w:lvl>
    <w:lvl w:ilvl="3" w:tplc="04100001" w:tentative="1">
      <w:start w:val="1"/>
      <w:numFmt w:val="bullet"/>
      <w:lvlText w:val=""/>
      <w:lvlJc w:val="left"/>
      <w:pPr>
        <w:ind w:left="3199" w:hanging="360"/>
      </w:pPr>
      <w:rPr>
        <w:rFonts w:ascii="Symbol" w:hAnsi="Symbol" w:hint="default"/>
      </w:rPr>
    </w:lvl>
    <w:lvl w:ilvl="4" w:tplc="04100003" w:tentative="1">
      <w:start w:val="1"/>
      <w:numFmt w:val="bullet"/>
      <w:lvlText w:val="o"/>
      <w:lvlJc w:val="left"/>
      <w:pPr>
        <w:ind w:left="3919" w:hanging="360"/>
      </w:pPr>
      <w:rPr>
        <w:rFonts w:ascii="Courier New" w:hAnsi="Courier New" w:cs="Courier New" w:hint="default"/>
      </w:rPr>
    </w:lvl>
    <w:lvl w:ilvl="5" w:tplc="04100005" w:tentative="1">
      <w:start w:val="1"/>
      <w:numFmt w:val="bullet"/>
      <w:lvlText w:val=""/>
      <w:lvlJc w:val="left"/>
      <w:pPr>
        <w:ind w:left="4639" w:hanging="360"/>
      </w:pPr>
      <w:rPr>
        <w:rFonts w:ascii="Wingdings" w:hAnsi="Wingdings" w:hint="default"/>
      </w:rPr>
    </w:lvl>
    <w:lvl w:ilvl="6" w:tplc="04100001" w:tentative="1">
      <w:start w:val="1"/>
      <w:numFmt w:val="bullet"/>
      <w:lvlText w:val=""/>
      <w:lvlJc w:val="left"/>
      <w:pPr>
        <w:ind w:left="5359" w:hanging="360"/>
      </w:pPr>
      <w:rPr>
        <w:rFonts w:ascii="Symbol" w:hAnsi="Symbol" w:hint="default"/>
      </w:rPr>
    </w:lvl>
    <w:lvl w:ilvl="7" w:tplc="04100003" w:tentative="1">
      <w:start w:val="1"/>
      <w:numFmt w:val="bullet"/>
      <w:lvlText w:val="o"/>
      <w:lvlJc w:val="left"/>
      <w:pPr>
        <w:ind w:left="6079" w:hanging="360"/>
      </w:pPr>
      <w:rPr>
        <w:rFonts w:ascii="Courier New" w:hAnsi="Courier New" w:cs="Courier New" w:hint="default"/>
      </w:rPr>
    </w:lvl>
    <w:lvl w:ilvl="8" w:tplc="04100005" w:tentative="1">
      <w:start w:val="1"/>
      <w:numFmt w:val="bullet"/>
      <w:lvlText w:val=""/>
      <w:lvlJc w:val="left"/>
      <w:pPr>
        <w:ind w:left="6799" w:hanging="360"/>
      </w:pPr>
      <w:rPr>
        <w:rFonts w:ascii="Wingdings" w:hAnsi="Wingdings" w:hint="default"/>
      </w:rPr>
    </w:lvl>
  </w:abstractNum>
  <w:abstractNum w:abstractNumId="11" w15:restartNumberingAfterBreak="0">
    <w:nsid w:val="4FCA336C"/>
    <w:multiLevelType w:val="hybridMultilevel"/>
    <w:tmpl w:val="D6040C82"/>
    <w:lvl w:ilvl="0" w:tplc="39D630B0">
      <w:start w:val="2"/>
      <w:numFmt w:val="bullet"/>
      <w:lvlText w:val="-"/>
      <w:lvlJc w:val="left"/>
      <w:pPr>
        <w:ind w:left="726" w:hanging="360"/>
      </w:pPr>
      <w:rPr>
        <w:rFonts w:ascii="Calibri" w:eastAsiaTheme="minorHAnsi" w:hAnsi="Calibri" w:cstheme="minorBidi" w:hint="default"/>
      </w:rPr>
    </w:lvl>
    <w:lvl w:ilvl="1" w:tplc="04100003" w:tentative="1">
      <w:start w:val="1"/>
      <w:numFmt w:val="bullet"/>
      <w:lvlText w:val="o"/>
      <w:lvlJc w:val="left"/>
      <w:pPr>
        <w:ind w:left="1446" w:hanging="360"/>
      </w:pPr>
      <w:rPr>
        <w:rFonts w:ascii="Courier New" w:hAnsi="Courier New" w:cs="Courier New" w:hint="default"/>
      </w:rPr>
    </w:lvl>
    <w:lvl w:ilvl="2" w:tplc="04100005" w:tentative="1">
      <w:start w:val="1"/>
      <w:numFmt w:val="bullet"/>
      <w:lvlText w:val=""/>
      <w:lvlJc w:val="left"/>
      <w:pPr>
        <w:ind w:left="2166" w:hanging="360"/>
      </w:pPr>
      <w:rPr>
        <w:rFonts w:ascii="Wingdings" w:hAnsi="Wingdings" w:hint="default"/>
      </w:rPr>
    </w:lvl>
    <w:lvl w:ilvl="3" w:tplc="04100001" w:tentative="1">
      <w:start w:val="1"/>
      <w:numFmt w:val="bullet"/>
      <w:lvlText w:val=""/>
      <w:lvlJc w:val="left"/>
      <w:pPr>
        <w:ind w:left="2886" w:hanging="360"/>
      </w:pPr>
      <w:rPr>
        <w:rFonts w:ascii="Symbol" w:hAnsi="Symbol" w:hint="default"/>
      </w:rPr>
    </w:lvl>
    <w:lvl w:ilvl="4" w:tplc="04100003" w:tentative="1">
      <w:start w:val="1"/>
      <w:numFmt w:val="bullet"/>
      <w:lvlText w:val="o"/>
      <w:lvlJc w:val="left"/>
      <w:pPr>
        <w:ind w:left="3606" w:hanging="360"/>
      </w:pPr>
      <w:rPr>
        <w:rFonts w:ascii="Courier New" w:hAnsi="Courier New" w:cs="Courier New" w:hint="default"/>
      </w:rPr>
    </w:lvl>
    <w:lvl w:ilvl="5" w:tplc="04100005" w:tentative="1">
      <w:start w:val="1"/>
      <w:numFmt w:val="bullet"/>
      <w:lvlText w:val=""/>
      <w:lvlJc w:val="left"/>
      <w:pPr>
        <w:ind w:left="4326" w:hanging="360"/>
      </w:pPr>
      <w:rPr>
        <w:rFonts w:ascii="Wingdings" w:hAnsi="Wingdings" w:hint="default"/>
      </w:rPr>
    </w:lvl>
    <w:lvl w:ilvl="6" w:tplc="04100001" w:tentative="1">
      <w:start w:val="1"/>
      <w:numFmt w:val="bullet"/>
      <w:lvlText w:val=""/>
      <w:lvlJc w:val="left"/>
      <w:pPr>
        <w:ind w:left="5046" w:hanging="360"/>
      </w:pPr>
      <w:rPr>
        <w:rFonts w:ascii="Symbol" w:hAnsi="Symbol" w:hint="default"/>
      </w:rPr>
    </w:lvl>
    <w:lvl w:ilvl="7" w:tplc="04100003" w:tentative="1">
      <w:start w:val="1"/>
      <w:numFmt w:val="bullet"/>
      <w:lvlText w:val="o"/>
      <w:lvlJc w:val="left"/>
      <w:pPr>
        <w:ind w:left="5766" w:hanging="360"/>
      </w:pPr>
      <w:rPr>
        <w:rFonts w:ascii="Courier New" w:hAnsi="Courier New" w:cs="Courier New" w:hint="default"/>
      </w:rPr>
    </w:lvl>
    <w:lvl w:ilvl="8" w:tplc="04100005" w:tentative="1">
      <w:start w:val="1"/>
      <w:numFmt w:val="bullet"/>
      <w:lvlText w:val=""/>
      <w:lvlJc w:val="left"/>
      <w:pPr>
        <w:ind w:left="6486" w:hanging="360"/>
      </w:pPr>
      <w:rPr>
        <w:rFonts w:ascii="Wingdings" w:hAnsi="Wingdings" w:hint="default"/>
      </w:rPr>
    </w:lvl>
  </w:abstractNum>
  <w:abstractNum w:abstractNumId="12" w15:restartNumberingAfterBreak="0">
    <w:nsid w:val="51B60682"/>
    <w:multiLevelType w:val="hybridMultilevel"/>
    <w:tmpl w:val="D3143C22"/>
    <w:lvl w:ilvl="0" w:tplc="39D630B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EE6596"/>
    <w:multiLevelType w:val="hybridMultilevel"/>
    <w:tmpl w:val="572498CE"/>
    <w:lvl w:ilvl="0" w:tplc="BAC0F692">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9F83B41"/>
    <w:multiLevelType w:val="hybridMultilevel"/>
    <w:tmpl w:val="D89428AA"/>
    <w:lvl w:ilvl="0" w:tplc="64207CA2">
      <w:start w:val="1"/>
      <w:numFmt w:val="lowerLetter"/>
      <w:lvlText w:val="%1)"/>
      <w:lvlJc w:val="left"/>
      <w:pPr>
        <w:ind w:left="927" w:hanging="360"/>
      </w:pPr>
      <w:rPr>
        <w:rFonts w:hint="default"/>
      </w:rPr>
    </w:lvl>
    <w:lvl w:ilvl="1" w:tplc="04100005">
      <w:start w:val="1"/>
      <w:numFmt w:val="bullet"/>
      <w:lvlText w:val=""/>
      <w:lvlJc w:val="left"/>
      <w:pPr>
        <w:ind w:left="1647" w:hanging="360"/>
      </w:pPr>
      <w:rPr>
        <w:rFonts w:ascii="Wingdings" w:hAnsi="Wingdings"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15:restartNumberingAfterBreak="0">
    <w:nsid w:val="64F5522E"/>
    <w:multiLevelType w:val="hybridMultilevel"/>
    <w:tmpl w:val="2EE8C1DE"/>
    <w:lvl w:ilvl="0" w:tplc="350EB0E8">
      <w:start w:val="1"/>
      <w:numFmt w:val="lowerLetter"/>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4762C77"/>
    <w:multiLevelType w:val="hybridMultilevel"/>
    <w:tmpl w:val="32287BF6"/>
    <w:lvl w:ilvl="0" w:tplc="2F3ED90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3221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E8D12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DC82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AB6A12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CC0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C6C32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9CE91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D4412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48159F3"/>
    <w:multiLevelType w:val="hybridMultilevel"/>
    <w:tmpl w:val="F42620C4"/>
    <w:lvl w:ilvl="0" w:tplc="E848CAB4">
      <w:start w:val="1"/>
      <w:numFmt w:val="decimal"/>
      <w:lvlText w:val="%1."/>
      <w:lvlJc w:val="left"/>
      <w:pPr>
        <w:ind w:left="360" w:firstLine="0"/>
      </w:pPr>
      <w:rPr>
        <w:rFonts w:ascii="Arial" w:eastAsia="Arial" w:hAnsi="Arial" w:cs="Arial" w:hint="default"/>
        <w:b w:val="0"/>
        <w:i w:val="0"/>
        <w:strike w:val="0"/>
        <w:dstrike w:val="0"/>
        <w:color w:val="000000"/>
        <w:sz w:val="22"/>
        <w:szCs w:val="22"/>
        <w:u w:val="none" w:color="00000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16"/>
  </w:num>
  <w:num w:numId="5">
    <w:abstractNumId w:val="6"/>
  </w:num>
  <w:num w:numId="6">
    <w:abstractNumId w:val="17"/>
  </w:num>
  <w:num w:numId="7">
    <w:abstractNumId w:val="1"/>
  </w:num>
  <w:num w:numId="8">
    <w:abstractNumId w:val="13"/>
  </w:num>
  <w:num w:numId="9">
    <w:abstractNumId w:val="14"/>
  </w:num>
  <w:num w:numId="10">
    <w:abstractNumId w:val="12"/>
  </w:num>
  <w:num w:numId="11">
    <w:abstractNumId w:val="11"/>
  </w:num>
  <w:num w:numId="12">
    <w:abstractNumId w:val="10"/>
  </w:num>
  <w:num w:numId="13">
    <w:abstractNumId w:val="7"/>
  </w:num>
  <w:num w:numId="14">
    <w:abstractNumId w:val="0"/>
  </w:num>
  <w:num w:numId="15">
    <w:abstractNumId w:val="9"/>
  </w:num>
  <w:num w:numId="16">
    <w:abstractNumId w:val="15"/>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cryptProviderType="rsaAES" w:cryptAlgorithmClass="hash" w:cryptAlgorithmType="typeAny" w:cryptAlgorithmSid="14" w:cryptSpinCount="100000" w:hash="Z2NdH6KDh6bjG8807Eb7Mq6+c96Cj5pAdK/FnsupABcoC2Ior4mAN0fOsL4KHC+MchyOl16dXOJdduXsuutkIg==" w:salt="1t4GVgefbr6uqGY9j/KgPA=="/>
  <w:defaultTabStop w:val="708"/>
  <w:hyphenationZone w:val="283"/>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947"/>
    <w:rsid w:val="0000621B"/>
    <w:rsid w:val="000217AC"/>
    <w:rsid w:val="00026DE7"/>
    <w:rsid w:val="00027428"/>
    <w:rsid w:val="00031C98"/>
    <w:rsid w:val="00044D70"/>
    <w:rsid w:val="000547F8"/>
    <w:rsid w:val="000556D0"/>
    <w:rsid w:val="000A4A4D"/>
    <w:rsid w:val="000A5EF2"/>
    <w:rsid w:val="000B0DE4"/>
    <w:rsid w:val="000C324F"/>
    <w:rsid w:val="000C407D"/>
    <w:rsid w:val="000C69EC"/>
    <w:rsid w:val="000E5BC5"/>
    <w:rsid w:val="00105F51"/>
    <w:rsid w:val="00110AE2"/>
    <w:rsid w:val="00123E2D"/>
    <w:rsid w:val="00162935"/>
    <w:rsid w:val="00163786"/>
    <w:rsid w:val="00173B73"/>
    <w:rsid w:val="001931F9"/>
    <w:rsid w:val="001A6C4F"/>
    <w:rsid w:val="001C3B74"/>
    <w:rsid w:val="001D2FA0"/>
    <w:rsid w:val="001D492F"/>
    <w:rsid w:val="001E7A43"/>
    <w:rsid w:val="001F6E56"/>
    <w:rsid w:val="00206D2B"/>
    <w:rsid w:val="0021305A"/>
    <w:rsid w:val="00226B6B"/>
    <w:rsid w:val="00247EEF"/>
    <w:rsid w:val="002A253B"/>
    <w:rsid w:val="002A53AD"/>
    <w:rsid w:val="002B7989"/>
    <w:rsid w:val="002E0A9C"/>
    <w:rsid w:val="002E68EA"/>
    <w:rsid w:val="0031127E"/>
    <w:rsid w:val="00350D8E"/>
    <w:rsid w:val="00374930"/>
    <w:rsid w:val="00375611"/>
    <w:rsid w:val="00387253"/>
    <w:rsid w:val="003956E0"/>
    <w:rsid w:val="003A2DE3"/>
    <w:rsid w:val="003B2763"/>
    <w:rsid w:val="003F3E7B"/>
    <w:rsid w:val="004040BB"/>
    <w:rsid w:val="00423A62"/>
    <w:rsid w:val="004673E4"/>
    <w:rsid w:val="00493B8C"/>
    <w:rsid w:val="0049722D"/>
    <w:rsid w:val="004A6110"/>
    <w:rsid w:val="004B1E5E"/>
    <w:rsid w:val="004C0C56"/>
    <w:rsid w:val="004D0E38"/>
    <w:rsid w:val="004F13ED"/>
    <w:rsid w:val="005373AE"/>
    <w:rsid w:val="00560CB8"/>
    <w:rsid w:val="0059749A"/>
    <w:rsid w:val="005B2C97"/>
    <w:rsid w:val="005C2B8E"/>
    <w:rsid w:val="005E5B33"/>
    <w:rsid w:val="005F30D8"/>
    <w:rsid w:val="006120BD"/>
    <w:rsid w:val="00616FBE"/>
    <w:rsid w:val="00623395"/>
    <w:rsid w:val="006350C0"/>
    <w:rsid w:val="00645591"/>
    <w:rsid w:val="00646EEC"/>
    <w:rsid w:val="006B10E2"/>
    <w:rsid w:val="006E24EA"/>
    <w:rsid w:val="006E3EB3"/>
    <w:rsid w:val="006E42CB"/>
    <w:rsid w:val="007017AF"/>
    <w:rsid w:val="007041E8"/>
    <w:rsid w:val="0070644B"/>
    <w:rsid w:val="007102FD"/>
    <w:rsid w:val="00717BA3"/>
    <w:rsid w:val="00743A3B"/>
    <w:rsid w:val="00756392"/>
    <w:rsid w:val="0077422D"/>
    <w:rsid w:val="007A3BA4"/>
    <w:rsid w:val="007D0266"/>
    <w:rsid w:val="008018DD"/>
    <w:rsid w:val="00801E42"/>
    <w:rsid w:val="00816445"/>
    <w:rsid w:val="00825FA0"/>
    <w:rsid w:val="00827282"/>
    <w:rsid w:val="00847AC0"/>
    <w:rsid w:val="008637FC"/>
    <w:rsid w:val="00864B4F"/>
    <w:rsid w:val="008658AF"/>
    <w:rsid w:val="008B53BF"/>
    <w:rsid w:val="008C3AA1"/>
    <w:rsid w:val="008F2047"/>
    <w:rsid w:val="0090512B"/>
    <w:rsid w:val="00907AC9"/>
    <w:rsid w:val="0091065D"/>
    <w:rsid w:val="00911392"/>
    <w:rsid w:val="00942BA0"/>
    <w:rsid w:val="00980C22"/>
    <w:rsid w:val="009B0B5A"/>
    <w:rsid w:val="009D0FAA"/>
    <w:rsid w:val="009E767F"/>
    <w:rsid w:val="00A37856"/>
    <w:rsid w:val="00A6588A"/>
    <w:rsid w:val="00A76FF2"/>
    <w:rsid w:val="00A90E6A"/>
    <w:rsid w:val="00AA6A66"/>
    <w:rsid w:val="00AC7845"/>
    <w:rsid w:val="00B032A2"/>
    <w:rsid w:val="00B046CB"/>
    <w:rsid w:val="00B0559D"/>
    <w:rsid w:val="00B3466E"/>
    <w:rsid w:val="00B45F3B"/>
    <w:rsid w:val="00B645B7"/>
    <w:rsid w:val="00B9581A"/>
    <w:rsid w:val="00BB549F"/>
    <w:rsid w:val="00C1396E"/>
    <w:rsid w:val="00C147A0"/>
    <w:rsid w:val="00C41724"/>
    <w:rsid w:val="00C616B3"/>
    <w:rsid w:val="00C671F0"/>
    <w:rsid w:val="00C726C7"/>
    <w:rsid w:val="00C82A92"/>
    <w:rsid w:val="00C93C53"/>
    <w:rsid w:val="00C95641"/>
    <w:rsid w:val="00CB3548"/>
    <w:rsid w:val="00CB70AA"/>
    <w:rsid w:val="00CE4BDF"/>
    <w:rsid w:val="00CF10E5"/>
    <w:rsid w:val="00D5324E"/>
    <w:rsid w:val="00D55F64"/>
    <w:rsid w:val="00D67F3D"/>
    <w:rsid w:val="00D93290"/>
    <w:rsid w:val="00DC5A2F"/>
    <w:rsid w:val="00DC7ED3"/>
    <w:rsid w:val="00DE4BF0"/>
    <w:rsid w:val="00DF5E19"/>
    <w:rsid w:val="00E15027"/>
    <w:rsid w:val="00E31D4E"/>
    <w:rsid w:val="00E33995"/>
    <w:rsid w:val="00E41B35"/>
    <w:rsid w:val="00E62244"/>
    <w:rsid w:val="00E7675D"/>
    <w:rsid w:val="00E876A0"/>
    <w:rsid w:val="00E87982"/>
    <w:rsid w:val="00EA3F26"/>
    <w:rsid w:val="00EB5C39"/>
    <w:rsid w:val="00EE1BDA"/>
    <w:rsid w:val="00EF1E1B"/>
    <w:rsid w:val="00F57ED5"/>
    <w:rsid w:val="00F64947"/>
    <w:rsid w:val="00F65210"/>
    <w:rsid w:val="00F663BD"/>
    <w:rsid w:val="00F724E5"/>
    <w:rsid w:val="00F87BF6"/>
    <w:rsid w:val="00F9271C"/>
    <w:rsid w:val="00FA604E"/>
    <w:rsid w:val="00FA635B"/>
    <w:rsid w:val="00FB1A62"/>
    <w:rsid w:val="00FC00E4"/>
    <w:rsid w:val="00FD24BD"/>
    <w:rsid w:val="00FE08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B02AEF22-6145-41CF-939E-2FF093F8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5210"/>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0"/>
      <w:ind w:left="579" w:hanging="10"/>
      <w:jc w:val="center"/>
      <w:outlineLvl w:val="0"/>
    </w:pPr>
    <w:rPr>
      <w:rFonts w:ascii="Arial" w:eastAsia="Arial" w:hAnsi="Arial" w:cs="Arial"/>
      <w:b/>
      <w:color w:val="000000"/>
      <w:sz w:val="32"/>
    </w:rPr>
  </w:style>
  <w:style w:type="paragraph" w:styleId="Titolo2">
    <w:name w:val="heading 2"/>
    <w:next w:val="Normale"/>
    <w:link w:val="Titolo2Carattere"/>
    <w:uiPriority w:val="9"/>
    <w:unhideWhenUsed/>
    <w:qFormat/>
    <w:pPr>
      <w:keepNext/>
      <w:keepLines/>
      <w:spacing w:after="225" w:line="263" w:lineRule="auto"/>
      <w:ind w:left="2183" w:right="1517" w:hanging="10"/>
      <w:jc w:val="center"/>
      <w:outlineLvl w:val="1"/>
    </w:pPr>
    <w:rPr>
      <w:rFonts w:ascii="Arial" w:eastAsia="Arial" w:hAnsi="Arial" w:cs="Arial"/>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Arial" w:eastAsia="Arial" w:hAnsi="Arial" w:cs="Arial"/>
      <w:b/>
      <w:color w:val="000000"/>
      <w:sz w:val="22"/>
    </w:rPr>
  </w:style>
  <w:style w:type="character" w:customStyle="1" w:styleId="Titolo1Carattere">
    <w:name w:val="Titolo 1 Carattere"/>
    <w:link w:val="Titolo1"/>
    <w:rPr>
      <w:rFonts w:ascii="Arial" w:eastAsia="Arial" w:hAnsi="Arial" w:cs="Arial"/>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8164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16445"/>
    <w:rPr>
      <w:rFonts w:ascii="Calibri" w:eastAsia="Calibri" w:hAnsi="Calibri" w:cs="Calibri"/>
      <w:color w:val="000000"/>
    </w:rPr>
  </w:style>
  <w:style w:type="paragraph" w:styleId="Pidipagina">
    <w:name w:val="footer"/>
    <w:basedOn w:val="Normale"/>
    <w:link w:val="PidipaginaCarattere"/>
    <w:uiPriority w:val="99"/>
    <w:unhideWhenUsed/>
    <w:rsid w:val="005373A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373AE"/>
    <w:rPr>
      <w:rFonts w:ascii="Calibri" w:eastAsia="Calibri" w:hAnsi="Calibri" w:cs="Calibri"/>
      <w:color w:val="00000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DC7ED3"/>
    <w:pPr>
      <w:ind w:left="720"/>
      <w:contextualSpacing/>
    </w:pPr>
  </w:style>
  <w:style w:type="paragraph" w:styleId="Testofumetto">
    <w:name w:val="Balloon Text"/>
    <w:basedOn w:val="Normale"/>
    <w:link w:val="TestofumettoCarattere"/>
    <w:uiPriority w:val="99"/>
    <w:semiHidden/>
    <w:unhideWhenUsed/>
    <w:rsid w:val="00A90E6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0E6A"/>
    <w:rPr>
      <w:rFonts w:ascii="Segoe UI" w:eastAsia="Calibri" w:hAnsi="Segoe UI" w:cs="Segoe UI"/>
      <w:color w:val="000000"/>
      <w:sz w:val="18"/>
      <w:szCs w:val="18"/>
    </w:rPr>
  </w:style>
  <w:style w:type="paragraph" w:customStyle="1" w:styleId="usoboll1">
    <w:name w:val="usoboll1"/>
    <w:basedOn w:val="Normale"/>
    <w:rsid w:val="000556D0"/>
    <w:pPr>
      <w:spacing w:after="0" w:line="482" w:lineRule="exact"/>
      <w:jc w:val="both"/>
    </w:pPr>
    <w:rPr>
      <w:rFonts w:ascii="Times New Roman" w:eastAsia="Times New Roman" w:hAnsi="Times New Roman" w:cs="Times New Roman"/>
      <w:noProof/>
      <w:color w:val="auto"/>
      <w:sz w:val="24"/>
      <w:szCs w:val="20"/>
      <w:lang w:val="en-US" w:eastAsia="en-US"/>
    </w:rPr>
  </w:style>
  <w:style w:type="paragraph" w:styleId="Rientrocorpodeltesto">
    <w:name w:val="Body Text Indent"/>
    <w:basedOn w:val="Normale"/>
    <w:link w:val="RientrocorpodeltestoCarattere"/>
    <w:semiHidden/>
    <w:rsid w:val="00163786"/>
    <w:pPr>
      <w:spacing w:after="0" w:line="240" w:lineRule="auto"/>
      <w:ind w:left="993" w:hanging="993"/>
      <w:jc w:val="both"/>
    </w:pPr>
    <w:rPr>
      <w:rFonts w:ascii="Times New Roman" w:eastAsia="Times New Roman" w:hAnsi="Times New Roman" w:cs="Times New Roman"/>
      <w:color w:val="auto"/>
      <w:sz w:val="24"/>
      <w:szCs w:val="20"/>
    </w:rPr>
  </w:style>
  <w:style w:type="character" w:customStyle="1" w:styleId="RientrocorpodeltestoCarattere">
    <w:name w:val="Rientro corpo del testo Carattere"/>
    <w:basedOn w:val="Carpredefinitoparagrafo"/>
    <w:link w:val="Rientrocorpodeltesto"/>
    <w:semiHidden/>
    <w:rsid w:val="00163786"/>
    <w:rPr>
      <w:rFonts w:ascii="Times New Roman" w:eastAsia="Times New Roman" w:hAnsi="Times New Roman" w:cs="Times New Roman"/>
      <w:sz w:val="24"/>
      <w:szCs w:val="20"/>
    </w:rPr>
  </w:style>
  <w:style w:type="paragraph" w:styleId="Testonotaapidipagina">
    <w:name w:val="footnote text"/>
    <w:basedOn w:val="Normale"/>
    <w:link w:val="TestonotaapidipaginaCarattere"/>
    <w:uiPriority w:val="99"/>
    <w:semiHidden/>
    <w:unhideWhenUsed/>
    <w:rsid w:val="001D492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D492F"/>
    <w:rPr>
      <w:rFonts w:ascii="Calibri" w:eastAsia="Calibri" w:hAnsi="Calibri" w:cs="Calibri"/>
      <w:color w:val="000000"/>
      <w:sz w:val="20"/>
      <w:szCs w:val="20"/>
    </w:rPr>
  </w:style>
  <w:style w:type="character" w:styleId="Rimandonotaapidipagina">
    <w:name w:val="footnote reference"/>
    <w:basedOn w:val="Carpredefinitoparagrafo"/>
    <w:uiPriority w:val="99"/>
    <w:semiHidden/>
    <w:unhideWhenUsed/>
    <w:rsid w:val="001D492F"/>
    <w:rPr>
      <w:vertAlign w:val="superscript"/>
    </w:rPr>
  </w:style>
  <w:style w:type="table" w:styleId="Grigliatabella">
    <w:name w:val="Table Grid"/>
    <w:basedOn w:val="Tabellanormale"/>
    <w:uiPriority w:val="39"/>
    <w:rsid w:val="00942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942B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42BA0"/>
    <w:pPr>
      <w:spacing w:after="120"/>
      <w:jc w:val="both"/>
    </w:pPr>
    <w:rPr>
      <w:rFonts w:asciiTheme="minorHAnsi" w:eastAsiaTheme="minorHAnsi" w:hAnsiTheme="minorHAnsi" w:cstheme="minorBidi"/>
      <w:color w:val="auto"/>
      <w:lang w:eastAsia="en-US"/>
    </w:rPr>
  </w:style>
  <w:style w:type="character" w:customStyle="1" w:styleId="CorpotestoCarattere">
    <w:name w:val="Corpo testo Carattere"/>
    <w:basedOn w:val="Carpredefinitoparagrafo"/>
    <w:link w:val="Corpotesto"/>
    <w:uiPriority w:val="99"/>
    <w:rsid w:val="00942BA0"/>
    <w:rPr>
      <w:rFonts w:eastAsiaTheme="minorHAnsi"/>
      <w:lang w:eastAsia="en-US"/>
    </w:rPr>
  </w:style>
  <w:style w:type="paragraph" w:styleId="Revisione">
    <w:name w:val="Revision"/>
    <w:hidden/>
    <w:uiPriority w:val="99"/>
    <w:semiHidden/>
    <w:rsid w:val="003956E0"/>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0329585">
      <w:bodyDiv w:val="1"/>
      <w:marLeft w:val="0"/>
      <w:marRight w:val="0"/>
      <w:marTop w:val="0"/>
      <w:marBottom w:val="0"/>
      <w:divBdr>
        <w:top w:val="none" w:sz="0" w:space="0" w:color="auto"/>
        <w:left w:val="none" w:sz="0" w:space="0" w:color="auto"/>
        <w:bottom w:val="none" w:sz="0" w:space="0" w:color="auto"/>
        <w:right w:val="none" w:sz="0" w:space="0" w:color="auto"/>
      </w:divBdr>
    </w:div>
    <w:div w:id="13322166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BFDA9-A271-4E49-AF22-EFCD11505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550</Words>
  <Characters>3140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Documentazione</dc:subject>
  <dc:creator>Zallocco Valeria</dc:creator>
  <cp:keywords/>
  <cp:lastModifiedBy>Corsi Franco</cp:lastModifiedBy>
  <cp:revision>9</cp:revision>
  <cp:lastPrinted>2018-07-13T17:09:00Z</cp:lastPrinted>
  <dcterms:created xsi:type="dcterms:W3CDTF">2024-01-19T12:09:00Z</dcterms:created>
  <dcterms:modified xsi:type="dcterms:W3CDTF">2024-03-18T10:45:00Z</dcterms:modified>
</cp:coreProperties>
</file>