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97BB" w14:textId="77777777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Start w:id="1" w:name="_Hlk66888942" w:displacedByCustomXml="prev"/>
        <w:p w14:paraId="77C8B181" w14:textId="77777777" w:rsidR="0061255A" w:rsidRPr="0061255A" w:rsidRDefault="0061255A" w:rsidP="002147D1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694EA1FD" w14:textId="14A0D416" w:rsidR="0061255A" w:rsidRPr="0061255A" w:rsidRDefault="0061255A" w:rsidP="002147D1">
          <w:pPr>
            <w:widowControl/>
            <w:autoSpaceDE/>
            <w:autoSpaceDN/>
            <w:ind w:right="682"/>
            <w:jc w:val="center"/>
            <w:rPr>
              <w:rFonts w:ascii="Arial" w:hAnsi="Arial" w:cs="Arial"/>
              <w:sz w:val="24"/>
              <w:szCs w:val="24"/>
              <w:lang w:val="it-IT" w:eastAsia="it-IT"/>
            </w:rPr>
          </w:pPr>
        </w:p>
        <w:p w14:paraId="14DD88F2" w14:textId="78F500B1" w:rsidR="00965FF2" w:rsidRDefault="00965FF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bookmarkStart w:id="2" w:name="_Hlk135065157"/>
          <w:bookmarkEnd w:id="0"/>
          <w:bookmarkEnd w:id="1"/>
          <w:r w:rsidRPr="0035417D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748CFDFD" wp14:editId="6D6EBC86">
                <wp:simplePos x="0" y="0"/>
                <wp:positionH relativeFrom="column">
                  <wp:posOffset>2823667</wp:posOffset>
                </wp:positionH>
                <wp:positionV relativeFrom="paragraph">
                  <wp:posOffset>6528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87FAA26" w14:textId="77777777" w:rsidR="00965FF2" w:rsidRDefault="00965FF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1034D34E" w14:textId="77777777" w:rsidR="00965FF2" w:rsidRDefault="00965FF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6FAE42A1" w14:textId="44AF3298" w:rsidR="00CB69E2" w:rsidRPr="00626DE3" w:rsidRDefault="00CB69E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0B3F0F88" w14:textId="77777777" w:rsidR="00CB69E2" w:rsidRPr="00626DE3" w:rsidRDefault="00CB69E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0D437D65" w14:textId="77777777" w:rsidR="00CB69E2" w:rsidRPr="00626DE3" w:rsidRDefault="00CB69E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712E4CE0" w14:textId="15C94093" w:rsidR="00CB69E2" w:rsidRPr="00626DE3" w:rsidRDefault="00CB69E2" w:rsidP="002147D1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965FF2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18482EA1" w14:textId="77777777" w:rsidR="00CB69E2" w:rsidRPr="00626DE3" w:rsidRDefault="00CB69E2" w:rsidP="002147D1">
          <w:pPr>
            <w:widowControl/>
            <w:autoSpaceDE/>
            <w:autoSpaceDN/>
            <w:spacing w:before="146"/>
            <w:jc w:val="both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6359D7A2" w14:textId="77777777" w:rsidR="00965FF2" w:rsidRPr="0035417D" w:rsidRDefault="00965FF2" w:rsidP="002147D1">
          <w:pPr>
            <w:widowControl/>
            <w:autoSpaceDE/>
            <w:autoSpaceDN/>
            <w:ind w:right="58"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bookmarkStart w:id="3" w:name="_heading=h.1fob9te" w:colFirst="0" w:colLast="0"/>
          <w:bookmarkEnd w:id="3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Procedura aperta ai sensi dell’art. 71, co. 1, del </w:t>
          </w:r>
          <w:proofErr w:type="spellStart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 n. 36/2023, </w:t>
          </w:r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per </w:t>
          </w:r>
          <w:bookmarkStart w:id="4" w:name="_Hlk160701465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l’affidamento </w:t>
          </w:r>
          <w:bookmarkStart w:id="5" w:name="_Hlk160616981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del </w:t>
          </w:r>
          <w:bookmarkStart w:id="6" w:name="_Hlk160617096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servizio di pulizia triennale da effettuare presso i locali, adibiti ad uffici, archivi, magazzini e relative aree esterne di pertinenza in uso alla Giunta Regionale della Campania, ubicati sul territorio delle province campane e di Roma</w:t>
          </w:r>
          <w:bookmarkEnd w:id="5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</w:t>
          </w:r>
          <w:bookmarkEnd w:id="4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da aggiudicare con il criterio dell’offerta economicamente più vantaggiosa ai sensi dell’art. 108, co. 1, del </w:t>
          </w:r>
          <w:proofErr w:type="spellStart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D.lgs</w:t>
          </w:r>
          <w:proofErr w:type="spellEnd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n. 36/2023</w:t>
          </w:r>
        </w:p>
        <w:bookmarkEnd w:id="6"/>
        <w:p w14:paraId="54985AA3" w14:textId="77777777" w:rsidR="002147D1" w:rsidRDefault="002147D1" w:rsidP="002147D1">
          <w:pPr>
            <w:widowControl/>
            <w:autoSpaceDE/>
            <w:autoSpaceDN/>
            <w:jc w:val="center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</w:p>
        <w:p w14:paraId="50A08C38" w14:textId="5F0B6E6E" w:rsidR="00CB69E2" w:rsidRPr="002147D1" w:rsidRDefault="002147D1" w:rsidP="002147D1">
          <w:pPr>
            <w:widowControl/>
            <w:autoSpaceDE/>
            <w:autoSpaceDN/>
            <w:jc w:val="center"/>
            <w:rPr>
              <w:rFonts w:ascii="Arial" w:eastAsia="Arial" w:hAnsi="Arial" w:cs="Arial"/>
              <w:b/>
              <w:sz w:val="24"/>
              <w:szCs w:val="24"/>
              <w:lang w:val="it-IT" w:eastAsia="it-IT"/>
            </w:rPr>
          </w:pPr>
          <w:r w:rsidRPr="002147D1">
            <w:rPr>
              <w:rFonts w:ascii="Arial" w:eastAsia="Arial" w:hAnsi="Arial" w:cs="Arial"/>
              <w:b/>
              <w:sz w:val="24"/>
              <w:szCs w:val="24"/>
              <w:lang w:val="it-IT" w:eastAsia="it-IT"/>
            </w:rPr>
            <w:t>CIG B0DCC78783</w:t>
          </w:r>
        </w:p>
        <w:p w14:paraId="600E6C8B" w14:textId="77777777" w:rsidR="00EB0A97" w:rsidRPr="00EB0A97" w:rsidRDefault="00EB0A97" w:rsidP="002147D1">
          <w:pPr>
            <w:widowControl/>
            <w:autoSpaceDE/>
            <w:autoSpaceDN/>
            <w:spacing w:before="146"/>
            <w:ind w:right="682"/>
            <w:jc w:val="center"/>
            <w:rPr>
              <w:rFonts w:ascii="Arial" w:hAnsi="Arial" w:cs="Arial"/>
              <w:b/>
              <w:bCs/>
              <w:sz w:val="24"/>
              <w:szCs w:val="24"/>
              <w:lang w:val="it-IT" w:eastAsia="it-IT"/>
            </w:rPr>
          </w:pPr>
        </w:p>
        <w:p w14:paraId="289F8006" w14:textId="308B0368" w:rsidR="0061255A" w:rsidRPr="0061255A" w:rsidRDefault="00004AFE" w:rsidP="002147D1">
          <w:pPr>
            <w:widowControl/>
            <w:autoSpaceDE/>
            <w:autoSpaceDN/>
            <w:spacing w:before="146"/>
            <w:ind w:right="682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Modello </w:t>
          </w:r>
          <w:r w:rsidR="0053763F">
            <w:rPr>
              <w:rFonts w:ascii="Arial" w:hAnsi="Arial" w:cs="Arial"/>
              <w:b/>
              <w:sz w:val="24"/>
              <w:szCs w:val="24"/>
              <w:lang w:val="it-IT" w:eastAsia="it-IT"/>
            </w:rPr>
            <w:t>C</w:t>
          </w: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 “</w:t>
          </w:r>
          <w:r w:rsidR="00051DBB">
            <w:rPr>
              <w:rFonts w:ascii="Arial" w:hAnsi="Arial" w:cs="Arial"/>
              <w:b/>
              <w:sz w:val="24"/>
              <w:szCs w:val="24"/>
              <w:lang w:val="it-IT" w:eastAsia="it-IT"/>
            </w:rPr>
            <w:t xml:space="preserve">Dichiarazione Tracciabilità Flussi Finanziari art.3 L.136/2010 e </w:t>
          </w:r>
          <w:proofErr w:type="spellStart"/>
          <w:r w:rsidR="00051DBB">
            <w:rPr>
              <w:rFonts w:ascii="Arial" w:hAnsi="Arial" w:cs="Arial"/>
              <w:b/>
              <w:sz w:val="24"/>
              <w:szCs w:val="24"/>
              <w:lang w:val="it-IT" w:eastAsia="it-IT"/>
            </w:rPr>
            <w:t>s.m.i.</w:t>
          </w:r>
          <w:proofErr w:type="spellEnd"/>
          <w:r w:rsidR="00051DBB">
            <w:rPr>
              <w:rFonts w:ascii="Arial" w:hAnsi="Arial" w:cs="Arial"/>
              <w:b/>
              <w:sz w:val="24"/>
              <w:szCs w:val="24"/>
              <w:lang w:val="it-IT" w:eastAsia="it-IT"/>
            </w:rPr>
            <w:t>”</w:t>
          </w:r>
        </w:p>
        <w:bookmarkEnd w:id="2"/>
        <w:p w14:paraId="09FF1F94" w14:textId="4FCFF16E" w:rsidR="0061255A" w:rsidRPr="0061255A" w:rsidRDefault="0061255A" w:rsidP="002147D1">
          <w:pPr>
            <w:ind w:right="-26"/>
            <w:jc w:val="center"/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12756201" w14:textId="5597BF66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lastRenderedPageBreak/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Regionale della Campania</w:t>
      </w:r>
    </w:p>
    <w:p w14:paraId="3C3D6D65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1B9A9BE7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5B22D3BA" w14:textId="77777777" w:rsidR="00FD5A9F" w:rsidRPr="00226DAB" w:rsidRDefault="00FD5A9F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95"/>
      </w:tblGrid>
      <w:tr w:rsidR="00E74F7B" w:rsidRPr="00226DAB" w14:paraId="28B1E0F6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142" w14:textId="51D397FB" w:rsidR="00E74F7B" w:rsidRPr="00AD5E7B" w:rsidRDefault="00452B5D" w:rsidP="00FC1AC5">
            <w:pPr>
              <w:tabs>
                <w:tab w:val="left" w:pos="564"/>
                <w:tab w:val="left" w:pos="566"/>
              </w:tabs>
              <w:spacing w:before="6"/>
              <w:jc w:val="both"/>
              <w:rPr>
                <w:b/>
                <w:noProof/>
                <w:sz w:val="18"/>
                <w:szCs w:val="18"/>
                <w:lang w:val="it-IT"/>
              </w:rPr>
            </w:pPr>
            <w:r w:rsidRPr="00452B5D">
              <w:rPr>
                <w:b/>
                <w:noProof/>
                <w:sz w:val="18"/>
                <w:szCs w:val="18"/>
                <w:lang w:val="it-IT"/>
              </w:rPr>
              <w:t>PROCEDURA APERTA AI SENSI DELL’ART.71 DEL D.LGS 36/2023 E SS.MM.II.</w:t>
            </w:r>
          </w:p>
        </w:tc>
      </w:tr>
      <w:tr w:rsidR="00E74F7B" w:rsidRPr="00226DAB" w14:paraId="228472D3" w14:textId="77777777" w:rsidTr="001A268D">
        <w:trPr>
          <w:jc w:val="center"/>
        </w:trPr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3A10" w14:textId="77777777" w:rsidR="00965FF2" w:rsidRDefault="00E74F7B" w:rsidP="00965FF2">
            <w:pPr>
              <w:pStyle w:val="sche3"/>
              <w:tabs>
                <w:tab w:val="left" w:pos="4800"/>
              </w:tabs>
              <w:rPr>
                <w:sz w:val="22"/>
                <w:szCs w:val="22"/>
                <w:lang w:val="it-IT"/>
              </w:rPr>
            </w:pPr>
            <w:bookmarkStart w:id="7" w:name="OLE_LINK6"/>
            <w:bookmarkStart w:id="8" w:name="OLE_LINK5"/>
            <w:r w:rsidRPr="00226DAB">
              <w:rPr>
                <w:b/>
                <w:noProof/>
                <w:sz w:val="18"/>
                <w:szCs w:val="18"/>
                <w:lang w:val="it-IT"/>
              </w:rPr>
              <w:t xml:space="preserve">Oggetto: </w:t>
            </w:r>
            <w:bookmarkEnd w:id="7"/>
            <w:bookmarkEnd w:id="8"/>
            <w:r w:rsidR="00965FF2" w:rsidRPr="0035417D">
              <w:rPr>
                <w:sz w:val="22"/>
                <w:szCs w:val="22"/>
                <w:lang w:val="it-IT"/>
              </w:rPr>
              <w:t xml:space="preserve">Procedura aperta ai sensi dell’art. 71, co. 1, del </w:t>
            </w:r>
            <w:proofErr w:type="spellStart"/>
            <w:r w:rsidR="00965FF2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965FF2" w:rsidRPr="0035417D">
              <w:rPr>
                <w:sz w:val="22"/>
                <w:szCs w:val="22"/>
                <w:lang w:val="it-IT"/>
              </w:rPr>
              <w:t xml:space="preserve">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</w:t>
            </w:r>
            <w:proofErr w:type="spellStart"/>
            <w:r w:rsidR="00965FF2" w:rsidRPr="0035417D">
              <w:rPr>
                <w:sz w:val="22"/>
                <w:szCs w:val="22"/>
                <w:lang w:val="it-IT"/>
              </w:rPr>
              <w:t>D.lgs</w:t>
            </w:r>
            <w:proofErr w:type="spellEnd"/>
            <w:r w:rsidR="00965FF2" w:rsidRPr="0035417D">
              <w:rPr>
                <w:sz w:val="22"/>
                <w:szCs w:val="22"/>
                <w:lang w:val="it-IT"/>
              </w:rPr>
              <w:t xml:space="preserve"> n. 36/2023</w:t>
            </w:r>
          </w:p>
          <w:p w14:paraId="62B70695" w14:textId="78D05326" w:rsidR="00E74F7B" w:rsidRPr="00226DAB" w:rsidRDefault="00E74F7B" w:rsidP="00456508">
            <w:pPr>
              <w:jc w:val="both"/>
              <w:rPr>
                <w:b/>
                <w:noProof/>
                <w:sz w:val="24"/>
                <w:szCs w:val="24"/>
              </w:rPr>
            </w:pPr>
          </w:p>
        </w:tc>
      </w:tr>
    </w:tbl>
    <w:p w14:paraId="2B85A7F3" w14:textId="77777777" w:rsidR="00051DBB" w:rsidRDefault="00051DBB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1D1A5D46" w14:textId="528A199F" w:rsidR="00051DBB" w:rsidRPr="00051DBB" w:rsidRDefault="00051DBB" w:rsidP="00E620D9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Il/la sottoscritto/a _____________________</w:t>
      </w:r>
      <w:r>
        <w:rPr>
          <w:sz w:val="22"/>
          <w:szCs w:val="22"/>
          <w:lang w:val="it-IT"/>
        </w:rPr>
        <w:t>_______</w:t>
      </w:r>
      <w:r w:rsidRPr="00051DBB">
        <w:rPr>
          <w:sz w:val="22"/>
          <w:szCs w:val="22"/>
          <w:lang w:val="it-IT"/>
        </w:rPr>
        <w:t>nato/</w:t>
      </w:r>
      <w:proofErr w:type="spellStart"/>
      <w:r w:rsidRPr="00051DBB">
        <w:rPr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____________________</w:t>
      </w:r>
      <w:r w:rsidRPr="00051DBB">
        <w:rPr>
          <w:sz w:val="22"/>
          <w:szCs w:val="22"/>
          <w:lang w:val="it-IT"/>
        </w:rPr>
        <w:t>il</w:t>
      </w:r>
      <w:proofErr w:type="spellEnd"/>
      <w:r w:rsidRPr="00051DBB">
        <w:rPr>
          <w:sz w:val="22"/>
          <w:szCs w:val="22"/>
          <w:lang w:val="it-IT"/>
        </w:rPr>
        <w:t xml:space="preserve"> __________________________</w:t>
      </w:r>
    </w:p>
    <w:p w14:paraId="1778F7CF" w14:textId="0A1ED069" w:rsidR="00051DBB" w:rsidRPr="00051DBB" w:rsidRDefault="00051DBB" w:rsidP="00E620D9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Residente</w:t>
      </w:r>
      <w:r>
        <w:rPr>
          <w:sz w:val="22"/>
          <w:szCs w:val="22"/>
          <w:lang w:val="it-IT"/>
        </w:rPr>
        <w:t xml:space="preserve"> </w:t>
      </w:r>
      <w:r w:rsidRPr="00051DBB">
        <w:rPr>
          <w:sz w:val="22"/>
          <w:szCs w:val="22"/>
          <w:lang w:val="it-IT"/>
        </w:rPr>
        <w:t>in _________________________________________________________________________________</w:t>
      </w:r>
      <w:r>
        <w:rPr>
          <w:sz w:val="22"/>
          <w:szCs w:val="22"/>
          <w:lang w:val="it-IT"/>
        </w:rPr>
        <w:t>____</w:t>
      </w:r>
    </w:p>
    <w:p w14:paraId="16C78E94" w14:textId="766A47DD" w:rsidR="00051DBB" w:rsidRPr="00051DBB" w:rsidRDefault="00051DBB" w:rsidP="00E620D9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via/piazza</w:t>
      </w:r>
      <w:r>
        <w:rPr>
          <w:sz w:val="22"/>
          <w:szCs w:val="22"/>
          <w:lang w:val="it-IT"/>
        </w:rPr>
        <w:t>____________________________________________________________________</w:t>
      </w:r>
      <w:r w:rsidRPr="00051DBB">
        <w:rPr>
          <w:sz w:val="22"/>
          <w:szCs w:val="22"/>
          <w:lang w:val="it-IT"/>
        </w:rPr>
        <w:t>n. _________________</w:t>
      </w:r>
    </w:p>
    <w:p w14:paraId="00B57718" w14:textId="1A4F19F4" w:rsidR="00051DBB" w:rsidRPr="00051DBB" w:rsidRDefault="00051DBB" w:rsidP="00E620D9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Codice</w:t>
      </w:r>
      <w:r>
        <w:rPr>
          <w:sz w:val="22"/>
          <w:szCs w:val="22"/>
          <w:lang w:val="it-IT"/>
        </w:rPr>
        <w:t xml:space="preserve"> </w:t>
      </w:r>
      <w:r w:rsidRPr="00051DBB">
        <w:rPr>
          <w:sz w:val="22"/>
          <w:szCs w:val="22"/>
          <w:lang w:val="it-IT"/>
        </w:rPr>
        <w:t>Fiscale</w:t>
      </w:r>
      <w:r>
        <w:rPr>
          <w:sz w:val="22"/>
          <w:szCs w:val="22"/>
          <w:lang w:val="it-IT"/>
        </w:rPr>
        <w:t xml:space="preserve"> </w:t>
      </w:r>
      <w:r w:rsidRPr="00051DBB">
        <w:rPr>
          <w:sz w:val="22"/>
          <w:szCs w:val="22"/>
          <w:lang w:val="it-IT"/>
        </w:rPr>
        <w:t>P.IVA _____________________________________________________________________________</w:t>
      </w:r>
    </w:p>
    <w:p w14:paraId="340ED0AE" w14:textId="517A937F" w:rsidR="00051DBB" w:rsidRDefault="00051DBB" w:rsidP="00E620D9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ISTITUTO DI CREDITO_______________________________FILIALE____________________________________</w:t>
      </w:r>
    </w:p>
    <w:p w14:paraId="4CA69774" w14:textId="0014ABC8" w:rsidR="00051DBB" w:rsidRPr="00051DBB" w:rsidRDefault="00051DBB" w:rsidP="00E620D9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IBAN__________________________________________________________________________________________</w:t>
      </w:r>
    </w:p>
    <w:p w14:paraId="2E0D1EC6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48626ADF" w14:textId="77777777" w:rsidR="00051DBB" w:rsidRPr="00051DBB" w:rsidRDefault="00051DBB" w:rsidP="00051DBB">
      <w:pPr>
        <w:pStyle w:val="sche3"/>
        <w:tabs>
          <w:tab w:val="left" w:pos="4800"/>
        </w:tabs>
        <w:jc w:val="center"/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D I C H I A R A</w:t>
      </w:r>
    </w:p>
    <w:p w14:paraId="59CB6422" w14:textId="77777777" w:rsid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2AAB7CB" w14:textId="667962AD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consapevole delle sanzioni penali cui incorre in caso di dichiarazione mendace o contenente dati non più rispondenti a verità, come previsto dall’art. 76 del D.P.R. 28.12.2000, n. 445,</w:t>
      </w:r>
    </w:p>
    <w:p w14:paraId="6A59A4DC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C167C05" w14:textId="77777777" w:rsid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di impegnarsi ad assolvere tutti gli obblighi previsti dall’ex art. 3 della legge 136/2010 e successive modifiche e integrazione introdotte dall’art. 7 della legge 217/2010, nonché dichiara l’insussistenza di situazioni, anche potenziali, di incompatibilità nei confronti dell’assunzione dell’incarico in oggetto indicato, nonché l’insussistenza di situazioni, anche potenziali, di conflitto d’interesse.</w:t>
      </w:r>
    </w:p>
    <w:p w14:paraId="4BB550BE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55A08C1B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L’affidatario, infine, dichiara che le persone abilitate ad operare sul predetto conto sono:</w:t>
      </w:r>
    </w:p>
    <w:p w14:paraId="0B2BBBCF" w14:textId="7491DBC0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1.</w:t>
      </w:r>
      <w:r>
        <w:rPr>
          <w:sz w:val="22"/>
          <w:szCs w:val="22"/>
          <w:lang w:val="it-IT"/>
        </w:rPr>
        <w:t xml:space="preserve"> Nome____________________Cognome__________________nato/a________________il______________codice fiscale___________________________________</w:t>
      </w:r>
      <w:r w:rsidRPr="00051DBB">
        <w:rPr>
          <w:sz w:val="22"/>
          <w:szCs w:val="22"/>
          <w:lang w:val="it-IT"/>
        </w:rPr>
        <w:t>;</w:t>
      </w:r>
    </w:p>
    <w:p w14:paraId="27D09911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5DA0BB96" w14:textId="47B92D1C" w:rsid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2.</w:t>
      </w:r>
      <w:r>
        <w:rPr>
          <w:sz w:val="22"/>
          <w:szCs w:val="22"/>
          <w:lang w:val="it-IT"/>
        </w:rPr>
        <w:t xml:space="preserve"> </w:t>
      </w:r>
      <w:r w:rsidRPr="00051DBB">
        <w:rPr>
          <w:sz w:val="22"/>
          <w:szCs w:val="22"/>
          <w:lang w:val="it-IT"/>
        </w:rPr>
        <w:t>Nome____________________Cognome__________________nato/a________________il______________codice fiscale___________________________________;</w:t>
      </w:r>
    </w:p>
    <w:p w14:paraId="6CB59270" w14:textId="049184CF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>_______ lì _________</w:t>
      </w:r>
    </w:p>
    <w:p w14:paraId="0CBFC0FC" w14:textId="48475547" w:rsidR="00051DBB" w:rsidRPr="00E620D9" w:rsidRDefault="00E620D9" w:rsidP="00E620D9">
      <w:pPr>
        <w:pStyle w:val="sche3"/>
        <w:tabs>
          <w:tab w:val="left" w:pos="4800"/>
        </w:tabs>
        <w:jc w:val="center"/>
        <w:rPr>
          <w:b/>
          <w:b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</w:t>
      </w:r>
      <w:r w:rsidR="00051DBB" w:rsidRPr="00051DBB">
        <w:rPr>
          <w:sz w:val="22"/>
          <w:szCs w:val="22"/>
          <w:lang w:val="it-IT"/>
        </w:rPr>
        <w:t>Il Legale Rappresentante</w:t>
      </w:r>
      <w:r>
        <w:rPr>
          <w:sz w:val="22"/>
          <w:szCs w:val="22"/>
          <w:lang w:val="it-IT"/>
        </w:rPr>
        <w:t xml:space="preserve"> </w:t>
      </w:r>
      <w:r w:rsidRPr="00E620D9">
        <w:rPr>
          <w:b/>
          <w:bCs/>
          <w:sz w:val="22"/>
          <w:szCs w:val="22"/>
          <w:lang w:val="it-IT"/>
        </w:rPr>
        <w:t>(a)</w:t>
      </w:r>
    </w:p>
    <w:p w14:paraId="605B9997" w14:textId="0CC075F3" w:rsidR="00051DBB" w:rsidRPr="00051DBB" w:rsidRDefault="00E620D9" w:rsidP="00E620D9">
      <w:pPr>
        <w:pStyle w:val="sche3"/>
        <w:tabs>
          <w:tab w:val="left" w:pos="4800"/>
        </w:tabs>
        <w:jc w:val="center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      </w:t>
      </w:r>
      <w:r w:rsidR="00051DBB" w:rsidRPr="00051DBB">
        <w:rPr>
          <w:sz w:val="22"/>
          <w:szCs w:val="22"/>
          <w:lang w:val="it-IT"/>
        </w:rPr>
        <w:t>__________________________</w:t>
      </w:r>
    </w:p>
    <w:p w14:paraId="352025A6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 xml:space="preserve">N.B.: </w:t>
      </w:r>
    </w:p>
    <w:p w14:paraId="2D512B72" w14:textId="77777777" w:rsidR="00051DBB" w:rsidRPr="00051DBB" w:rsidRDefault="00051DBB" w:rsidP="00051DBB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a) La presente dichiarazione dovrà essere firmata digitalmente;</w:t>
      </w:r>
    </w:p>
    <w:p w14:paraId="3B92575C" w14:textId="1DFC7B99" w:rsidR="00051DBB" w:rsidRDefault="00051DBB" w:rsidP="00051DBB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b) Obbligo, per ciascun dichiarante, dell’allegazione della fotocopia di documento di identità in corso di validità.</w:t>
      </w:r>
    </w:p>
    <w:p w14:paraId="6D6312B4" w14:textId="14B34CB1" w:rsidR="00E620D9" w:rsidRDefault="00051DBB" w:rsidP="00E620D9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c) </w:t>
      </w:r>
      <w:r w:rsidR="00E620D9" w:rsidRPr="00E620D9">
        <w:rPr>
          <w:b/>
          <w:bCs/>
          <w:sz w:val="22"/>
          <w:szCs w:val="22"/>
          <w:lang w:val="it-IT"/>
        </w:rPr>
        <w:t xml:space="preserve">In caso di RTI/Consorzio ordinario/GEIE non costituito la dichiarazione deve essere </w:t>
      </w:r>
      <w:r w:rsidR="00E620D9">
        <w:rPr>
          <w:b/>
          <w:bCs/>
          <w:sz w:val="22"/>
          <w:szCs w:val="22"/>
          <w:lang w:val="it-IT"/>
        </w:rPr>
        <w:t>redatta</w:t>
      </w:r>
      <w:r w:rsidR="004513AD">
        <w:rPr>
          <w:b/>
          <w:bCs/>
          <w:sz w:val="22"/>
          <w:szCs w:val="22"/>
          <w:lang w:val="it-IT"/>
        </w:rPr>
        <w:t xml:space="preserve"> e</w:t>
      </w:r>
      <w:r w:rsidR="00E620D9">
        <w:rPr>
          <w:b/>
          <w:bCs/>
          <w:sz w:val="22"/>
          <w:szCs w:val="22"/>
          <w:lang w:val="it-IT"/>
        </w:rPr>
        <w:t xml:space="preserve"> </w:t>
      </w:r>
      <w:r w:rsidR="00E620D9" w:rsidRPr="00E620D9">
        <w:rPr>
          <w:b/>
          <w:bCs/>
          <w:sz w:val="22"/>
          <w:szCs w:val="22"/>
          <w:lang w:val="it-IT"/>
        </w:rPr>
        <w:t xml:space="preserve">sottoscritta dal </w:t>
      </w:r>
      <w:r w:rsidR="00E620D9">
        <w:rPr>
          <w:b/>
          <w:bCs/>
          <w:sz w:val="22"/>
          <w:szCs w:val="22"/>
          <w:lang w:val="it-IT"/>
        </w:rPr>
        <w:t xml:space="preserve"> </w:t>
      </w:r>
    </w:p>
    <w:p w14:paraId="674729F2" w14:textId="27A1FF00" w:rsidR="00051DBB" w:rsidRPr="00051DBB" w:rsidRDefault="00E620D9" w:rsidP="00E620D9">
      <w:pPr>
        <w:pStyle w:val="sche3"/>
        <w:tabs>
          <w:tab w:val="left" w:pos="4800"/>
        </w:tabs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    </w:t>
      </w:r>
      <w:r w:rsidRPr="00E620D9">
        <w:rPr>
          <w:b/>
          <w:bCs/>
          <w:sz w:val="22"/>
          <w:szCs w:val="22"/>
          <w:lang w:val="it-IT"/>
        </w:rPr>
        <w:t>legale rappresentante di ciascuna impresa riunita.</w:t>
      </w:r>
    </w:p>
    <w:sectPr w:rsidR="00051DBB" w:rsidRPr="00051DBB" w:rsidSect="00704C6B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F5B3" w14:textId="77777777" w:rsidR="00704C6B" w:rsidRDefault="00704C6B">
      <w:r>
        <w:separator/>
      </w:r>
    </w:p>
  </w:endnote>
  <w:endnote w:type="continuationSeparator" w:id="0">
    <w:p w14:paraId="388B32A1" w14:textId="77777777" w:rsidR="00704C6B" w:rsidRDefault="0070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853439"/>
      <w:docPartObj>
        <w:docPartGallery w:val="Page Numbers (Bottom of Page)"/>
        <w:docPartUnique/>
      </w:docPartObj>
    </w:sdtPr>
    <w:sdtContent>
      <w:p w14:paraId="472DD865" w14:textId="2FC56B82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2D2" w:rsidRPr="00C222D2">
          <w:rPr>
            <w:noProof/>
            <w:lang w:val="it-IT"/>
          </w:rPr>
          <w:t>2</w:t>
        </w:r>
        <w:r>
          <w:fldChar w:fldCharType="end"/>
        </w:r>
      </w:p>
    </w:sdtContent>
  </w:sdt>
  <w:p w14:paraId="44D362B3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F741C" w14:textId="77777777" w:rsidR="00704C6B" w:rsidRDefault="00704C6B">
      <w:r>
        <w:separator/>
      </w:r>
    </w:p>
  </w:footnote>
  <w:footnote w:type="continuationSeparator" w:id="0">
    <w:p w14:paraId="3F15DB3B" w14:textId="77777777" w:rsidR="00704C6B" w:rsidRDefault="0070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5506" w14:textId="645994F6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060BABB9" w14:textId="0F7AD593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7D3E03AC" wp14:editId="48EE21D6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7920E" w14:textId="34A7C86E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6B3ADF40" w14:textId="0F96F8F0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4C9394FB" w14:textId="07F5C8DA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54C74F67" w14:textId="083B800E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="00051DBB">
      <w:rPr>
        <w:rFonts w:asciiTheme="minorHAnsi" w:hAnsiTheme="minorHAnsi" w:cstheme="minorHAnsi"/>
        <w:sz w:val="18"/>
        <w:szCs w:val="18"/>
        <w:lang w:val="it-IT" w:eastAsia="it-IT"/>
      </w:rPr>
      <w:t>_</w:t>
    </w:r>
    <w:r w:rsidR="00051DBB">
      <w:rPr>
        <w:rFonts w:asciiTheme="minorHAnsi" w:hAnsiTheme="minorHAnsi" w:cstheme="minorHAnsi"/>
        <w:i/>
        <w:iCs/>
        <w:sz w:val="20"/>
        <w:szCs w:val="20"/>
        <w:lang w:val="it-IT" w:eastAsia="it-IT"/>
      </w:rPr>
      <w:t xml:space="preserve">Dichiarazione Tracciabilità Flussi Finanziari art.3 L.136/2010 e </w:t>
    </w:r>
    <w:proofErr w:type="spellStart"/>
    <w:r w:rsidR="00051DBB">
      <w:rPr>
        <w:rFonts w:asciiTheme="minorHAnsi" w:hAnsiTheme="minorHAnsi" w:cstheme="minorHAnsi"/>
        <w:i/>
        <w:iCs/>
        <w:sz w:val="20"/>
        <w:szCs w:val="20"/>
        <w:lang w:val="it-IT" w:eastAsia="it-IT"/>
      </w:rPr>
      <w:t>s.m.i.</w:t>
    </w:r>
    <w:proofErr w:type="spellEnd"/>
  </w:p>
  <w:p w14:paraId="0B0E7088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1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3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5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6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0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2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3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4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6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17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18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3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4" w15:restartNumberingAfterBreak="0">
    <w:nsid w:val="5FF33CB0"/>
    <w:multiLevelType w:val="hybridMultilevel"/>
    <w:tmpl w:val="F000C018"/>
    <w:lvl w:ilvl="0" w:tplc="7B0AC3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0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1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3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35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6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38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9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629067">
    <w:abstractNumId w:val="37"/>
  </w:num>
  <w:num w:numId="2" w16cid:durableId="1996490376">
    <w:abstractNumId w:val="2"/>
  </w:num>
  <w:num w:numId="3" w16cid:durableId="2056153252">
    <w:abstractNumId w:val="0"/>
  </w:num>
  <w:num w:numId="4" w16cid:durableId="1408500225">
    <w:abstractNumId w:val="23"/>
  </w:num>
  <w:num w:numId="5" w16cid:durableId="298458130">
    <w:abstractNumId w:val="17"/>
  </w:num>
  <w:num w:numId="6" w16cid:durableId="444006710">
    <w:abstractNumId w:val="34"/>
  </w:num>
  <w:num w:numId="7" w16cid:durableId="55394238">
    <w:abstractNumId w:val="13"/>
  </w:num>
  <w:num w:numId="8" w16cid:durableId="1463419892">
    <w:abstractNumId w:val="5"/>
  </w:num>
  <w:num w:numId="9" w16cid:durableId="1748261181">
    <w:abstractNumId w:val="15"/>
  </w:num>
  <w:num w:numId="10" w16cid:durableId="1229222729">
    <w:abstractNumId w:val="12"/>
  </w:num>
  <w:num w:numId="11" w16cid:durableId="317805299">
    <w:abstractNumId w:val="16"/>
  </w:num>
  <w:num w:numId="12" w16cid:durableId="2128891421">
    <w:abstractNumId w:val="22"/>
  </w:num>
  <w:num w:numId="13" w16cid:durableId="1301615969">
    <w:abstractNumId w:val="4"/>
  </w:num>
  <w:num w:numId="14" w16cid:durableId="1580018099">
    <w:abstractNumId w:val="9"/>
  </w:num>
  <w:num w:numId="15" w16cid:durableId="607471229">
    <w:abstractNumId w:val="30"/>
  </w:num>
  <w:num w:numId="16" w16cid:durableId="1499882116">
    <w:abstractNumId w:val="29"/>
  </w:num>
  <w:num w:numId="17" w16cid:durableId="627786236">
    <w:abstractNumId w:val="35"/>
  </w:num>
  <w:num w:numId="18" w16cid:durableId="1578898865">
    <w:abstractNumId w:val="26"/>
  </w:num>
  <w:num w:numId="19" w16cid:durableId="593713397">
    <w:abstractNumId w:val="21"/>
  </w:num>
  <w:num w:numId="20" w16cid:durableId="1911112007">
    <w:abstractNumId w:val="11"/>
  </w:num>
  <w:num w:numId="21" w16cid:durableId="739405163">
    <w:abstractNumId w:val="38"/>
  </w:num>
  <w:num w:numId="22" w16cid:durableId="1727022088">
    <w:abstractNumId w:val="32"/>
  </w:num>
  <w:num w:numId="23" w16cid:durableId="1949967539">
    <w:abstractNumId w:val="19"/>
  </w:num>
  <w:num w:numId="24" w16cid:durableId="990596138">
    <w:abstractNumId w:val="28"/>
  </w:num>
  <w:num w:numId="25" w16cid:durableId="629629231">
    <w:abstractNumId w:val="18"/>
  </w:num>
  <w:num w:numId="26" w16cid:durableId="262808741">
    <w:abstractNumId w:val="39"/>
  </w:num>
  <w:num w:numId="27" w16cid:durableId="111243136">
    <w:abstractNumId w:val="27"/>
  </w:num>
  <w:num w:numId="28" w16cid:durableId="1227767928">
    <w:abstractNumId w:val="6"/>
  </w:num>
  <w:num w:numId="29" w16cid:durableId="1126965822">
    <w:abstractNumId w:val="10"/>
  </w:num>
  <w:num w:numId="30" w16cid:durableId="1405487371">
    <w:abstractNumId w:val="3"/>
  </w:num>
  <w:num w:numId="31" w16cid:durableId="1000428953">
    <w:abstractNumId w:val="1"/>
  </w:num>
  <w:num w:numId="32" w16cid:durableId="1220705301">
    <w:abstractNumId w:val="7"/>
  </w:num>
  <w:num w:numId="33" w16cid:durableId="913517009">
    <w:abstractNumId w:val="8"/>
  </w:num>
  <w:num w:numId="34" w16cid:durableId="1108694940">
    <w:abstractNumId w:val="14"/>
  </w:num>
  <w:num w:numId="35" w16cid:durableId="592250795">
    <w:abstractNumId w:val="36"/>
  </w:num>
  <w:num w:numId="36" w16cid:durableId="1304198295">
    <w:abstractNumId w:val="33"/>
  </w:num>
  <w:num w:numId="37" w16cid:durableId="44642385">
    <w:abstractNumId w:val="20"/>
  </w:num>
  <w:num w:numId="38" w16cid:durableId="1942716339">
    <w:abstractNumId w:val="31"/>
  </w:num>
  <w:num w:numId="39" w16cid:durableId="1142818676">
    <w:abstractNumId w:val="25"/>
  </w:num>
  <w:num w:numId="40" w16cid:durableId="9695579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44A7"/>
    <w:rsid w:val="00035211"/>
    <w:rsid w:val="00051DBB"/>
    <w:rsid w:val="00081A39"/>
    <w:rsid w:val="00087DB6"/>
    <w:rsid w:val="000900FD"/>
    <w:rsid w:val="000950FF"/>
    <w:rsid w:val="000976C6"/>
    <w:rsid w:val="000C7A84"/>
    <w:rsid w:val="000F2F1D"/>
    <w:rsid w:val="000F5FDB"/>
    <w:rsid w:val="0010181E"/>
    <w:rsid w:val="00116E82"/>
    <w:rsid w:val="00117512"/>
    <w:rsid w:val="001276E1"/>
    <w:rsid w:val="001316B5"/>
    <w:rsid w:val="001362B7"/>
    <w:rsid w:val="001364D7"/>
    <w:rsid w:val="0014311F"/>
    <w:rsid w:val="001710E4"/>
    <w:rsid w:val="00181D85"/>
    <w:rsid w:val="00190A12"/>
    <w:rsid w:val="001A4D25"/>
    <w:rsid w:val="001B4C0D"/>
    <w:rsid w:val="001C29EF"/>
    <w:rsid w:val="001D1BE9"/>
    <w:rsid w:val="00200B75"/>
    <w:rsid w:val="002147D1"/>
    <w:rsid w:val="00225448"/>
    <w:rsid w:val="00226DAB"/>
    <w:rsid w:val="0023581E"/>
    <w:rsid w:val="00246569"/>
    <w:rsid w:val="00250403"/>
    <w:rsid w:val="00257D7A"/>
    <w:rsid w:val="00266838"/>
    <w:rsid w:val="0027665D"/>
    <w:rsid w:val="00290CD8"/>
    <w:rsid w:val="00291C6A"/>
    <w:rsid w:val="002A1196"/>
    <w:rsid w:val="002A1CB1"/>
    <w:rsid w:val="002A24BF"/>
    <w:rsid w:val="002B2DA0"/>
    <w:rsid w:val="002C1884"/>
    <w:rsid w:val="002C7600"/>
    <w:rsid w:val="002D2375"/>
    <w:rsid w:val="002D6974"/>
    <w:rsid w:val="002E662C"/>
    <w:rsid w:val="002F0679"/>
    <w:rsid w:val="00302F3C"/>
    <w:rsid w:val="0030572B"/>
    <w:rsid w:val="00311A92"/>
    <w:rsid w:val="00312F81"/>
    <w:rsid w:val="00316A8D"/>
    <w:rsid w:val="00322165"/>
    <w:rsid w:val="00331AB2"/>
    <w:rsid w:val="00335B54"/>
    <w:rsid w:val="00337EB5"/>
    <w:rsid w:val="00355BFC"/>
    <w:rsid w:val="00371FBB"/>
    <w:rsid w:val="00380235"/>
    <w:rsid w:val="00385330"/>
    <w:rsid w:val="00385BDD"/>
    <w:rsid w:val="003872EF"/>
    <w:rsid w:val="00387BFC"/>
    <w:rsid w:val="0039768C"/>
    <w:rsid w:val="003B16B0"/>
    <w:rsid w:val="003B1EE8"/>
    <w:rsid w:val="003C6C0D"/>
    <w:rsid w:val="003D6DD7"/>
    <w:rsid w:val="003E0666"/>
    <w:rsid w:val="003E7E54"/>
    <w:rsid w:val="00413C54"/>
    <w:rsid w:val="004153C6"/>
    <w:rsid w:val="004164D7"/>
    <w:rsid w:val="004513AD"/>
    <w:rsid w:val="00452B5D"/>
    <w:rsid w:val="00456508"/>
    <w:rsid w:val="00472730"/>
    <w:rsid w:val="00484D5F"/>
    <w:rsid w:val="00486E89"/>
    <w:rsid w:val="004921EA"/>
    <w:rsid w:val="00493D2E"/>
    <w:rsid w:val="00497CE7"/>
    <w:rsid w:val="004A1404"/>
    <w:rsid w:val="004F5CA4"/>
    <w:rsid w:val="00515AC0"/>
    <w:rsid w:val="00515C7E"/>
    <w:rsid w:val="005326D6"/>
    <w:rsid w:val="00536903"/>
    <w:rsid w:val="0053763F"/>
    <w:rsid w:val="00540FBA"/>
    <w:rsid w:val="00550337"/>
    <w:rsid w:val="00564931"/>
    <w:rsid w:val="005672A6"/>
    <w:rsid w:val="00581828"/>
    <w:rsid w:val="005857C5"/>
    <w:rsid w:val="00592851"/>
    <w:rsid w:val="005A2300"/>
    <w:rsid w:val="005A3393"/>
    <w:rsid w:val="005B0F69"/>
    <w:rsid w:val="005B6973"/>
    <w:rsid w:val="005C1CF1"/>
    <w:rsid w:val="005C372C"/>
    <w:rsid w:val="005C595B"/>
    <w:rsid w:val="005D0255"/>
    <w:rsid w:val="00602754"/>
    <w:rsid w:val="0061255A"/>
    <w:rsid w:val="0062559A"/>
    <w:rsid w:val="006310DA"/>
    <w:rsid w:val="00653952"/>
    <w:rsid w:val="00655993"/>
    <w:rsid w:val="006562B3"/>
    <w:rsid w:val="00660B08"/>
    <w:rsid w:val="006616D9"/>
    <w:rsid w:val="00667354"/>
    <w:rsid w:val="006778E0"/>
    <w:rsid w:val="006920D5"/>
    <w:rsid w:val="006A1072"/>
    <w:rsid w:val="006A32DA"/>
    <w:rsid w:val="006A3F6C"/>
    <w:rsid w:val="006B0491"/>
    <w:rsid w:val="006B5812"/>
    <w:rsid w:val="006C6A1C"/>
    <w:rsid w:val="006D203A"/>
    <w:rsid w:val="006D5C46"/>
    <w:rsid w:val="006F0AA0"/>
    <w:rsid w:val="006F3564"/>
    <w:rsid w:val="006F4580"/>
    <w:rsid w:val="006F6F01"/>
    <w:rsid w:val="00702D8C"/>
    <w:rsid w:val="00704141"/>
    <w:rsid w:val="00704C6B"/>
    <w:rsid w:val="007057CE"/>
    <w:rsid w:val="0071145D"/>
    <w:rsid w:val="00713BA2"/>
    <w:rsid w:val="007177A9"/>
    <w:rsid w:val="007303B4"/>
    <w:rsid w:val="00733DAC"/>
    <w:rsid w:val="00753326"/>
    <w:rsid w:val="00776C4A"/>
    <w:rsid w:val="00782B55"/>
    <w:rsid w:val="007843D2"/>
    <w:rsid w:val="0079455F"/>
    <w:rsid w:val="0079755F"/>
    <w:rsid w:val="007D5F94"/>
    <w:rsid w:val="007D6E1D"/>
    <w:rsid w:val="007E5411"/>
    <w:rsid w:val="007F26E3"/>
    <w:rsid w:val="008019A0"/>
    <w:rsid w:val="00810734"/>
    <w:rsid w:val="00816597"/>
    <w:rsid w:val="00822EF4"/>
    <w:rsid w:val="0083596F"/>
    <w:rsid w:val="00841E2A"/>
    <w:rsid w:val="00842D1A"/>
    <w:rsid w:val="0086086E"/>
    <w:rsid w:val="00861524"/>
    <w:rsid w:val="008632AA"/>
    <w:rsid w:val="008760FA"/>
    <w:rsid w:val="008A4C10"/>
    <w:rsid w:val="008C0CEA"/>
    <w:rsid w:val="008F0637"/>
    <w:rsid w:val="008F112F"/>
    <w:rsid w:val="008F6F71"/>
    <w:rsid w:val="00901DB6"/>
    <w:rsid w:val="009026F2"/>
    <w:rsid w:val="00903B07"/>
    <w:rsid w:val="009210F3"/>
    <w:rsid w:val="00923431"/>
    <w:rsid w:val="00923BEE"/>
    <w:rsid w:val="0092514F"/>
    <w:rsid w:val="00962457"/>
    <w:rsid w:val="00964161"/>
    <w:rsid w:val="00965FF2"/>
    <w:rsid w:val="00973C23"/>
    <w:rsid w:val="00981F3D"/>
    <w:rsid w:val="00990B6B"/>
    <w:rsid w:val="009930DF"/>
    <w:rsid w:val="009935DE"/>
    <w:rsid w:val="00996523"/>
    <w:rsid w:val="009A3C09"/>
    <w:rsid w:val="009C4CDA"/>
    <w:rsid w:val="009C73D2"/>
    <w:rsid w:val="009C7C73"/>
    <w:rsid w:val="009E02E4"/>
    <w:rsid w:val="009F5BA5"/>
    <w:rsid w:val="00A075DD"/>
    <w:rsid w:val="00A13675"/>
    <w:rsid w:val="00A25176"/>
    <w:rsid w:val="00A25277"/>
    <w:rsid w:val="00A542F7"/>
    <w:rsid w:val="00A610F1"/>
    <w:rsid w:val="00A61474"/>
    <w:rsid w:val="00A6572B"/>
    <w:rsid w:val="00A65C45"/>
    <w:rsid w:val="00A745F0"/>
    <w:rsid w:val="00A77158"/>
    <w:rsid w:val="00A80957"/>
    <w:rsid w:val="00A8550A"/>
    <w:rsid w:val="00A931BD"/>
    <w:rsid w:val="00A96FDE"/>
    <w:rsid w:val="00AA158E"/>
    <w:rsid w:val="00AA23E8"/>
    <w:rsid w:val="00AB003C"/>
    <w:rsid w:val="00AC4337"/>
    <w:rsid w:val="00AC7581"/>
    <w:rsid w:val="00AD5E7B"/>
    <w:rsid w:val="00AE390F"/>
    <w:rsid w:val="00AF0D82"/>
    <w:rsid w:val="00AF3E31"/>
    <w:rsid w:val="00B03971"/>
    <w:rsid w:val="00B11123"/>
    <w:rsid w:val="00B25FC0"/>
    <w:rsid w:val="00B26B45"/>
    <w:rsid w:val="00B30274"/>
    <w:rsid w:val="00B3796A"/>
    <w:rsid w:val="00B424FD"/>
    <w:rsid w:val="00B63BF2"/>
    <w:rsid w:val="00B64908"/>
    <w:rsid w:val="00B708A6"/>
    <w:rsid w:val="00B71FF4"/>
    <w:rsid w:val="00B859A7"/>
    <w:rsid w:val="00B902FD"/>
    <w:rsid w:val="00B93D49"/>
    <w:rsid w:val="00BA3EFE"/>
    <w:rsid w:val="00BB341F"/>
    <w:rsid w:val="00BB5B83"/>
    <w:rsid w:val="00BC73EB"/>
    <w:rsid w:val="00BD0D6E"/>
    <w:rsid w:val="00BD56D5"/>
    <w:rsid w:val="00BE0DCF"/>
    <w:rsid w:val="00BE3CAE"/>
    <w:rsid w:val="00BF0306"/>
    <w:rsid w:val="00C04C42"/>
    <w:rsid w:val="00C1092A"/>
    <w:rsid w:val="00C222D2"/>
    <w:rsid w:val="00C46588"/>
    <w:rsid w:val="00C567B9"/>
    <w:rsid w:val="00C60295"/>
    <w:rsid w:val="00C61A81"/>
    <w:rsid w:val="00C6549E"/>
    <w:rsid w:val="00C65F57"/>
    <w:rsid w:val="00C67693"/>
    <w:rsid w:val="00C74480"/>
    <w:rsid w:val="00C911C1"/>
    <w:rsid w:val="00CA6F98"/>
    <w:rsid w:val="00CB69E2"/>
    <w:rsid w:val="00CC1C57"/>
    <w:rsid w:val="00CD63CC"/>
    <w:rsid w:val="00CD7F5A"/>
    <w:rsid w:val="00CE336C"/>
    <w:rsid w:val="00CE47EE"/>
    <w:rsid w:val="00D141AE"/>
    <w:rsid w:val="00D2449E"/>
    <w:rsid w:val="00D35FCF"/>
    <w:rsid w:val="00D37D5F"/>
    <w:rsid w:val="00D55E76"/>
    <w:rsid w:val="00D61310"/>
    <w:rsid w:val="00D64471"/>
    <w:rsid w:val="00D70154"/>
    <w:rsid w:val="00D87A89"/>
    <w:rsid w:val="00D90419"/>
    <w:rsid w:val="00D930D2"/>
    <w:rsid w:val="00DB4FF5"/>
    <w:rsid w:val="00DC2654"/>
    <w:rsid w:val="00DC4B1A"/>
    <w:rsid w:val="00DC7384"/>
    <w:rsid w:val="00DD4815"/>
    <w:rsid w:val="00DE5C52"/>
    <w:rsid w:val="00DF092E"/>
    <w:rsid w:val="00DF3E6A"/>
    <w:rsid w:val="00E04B3F"/>
    <w:rsid w:val="00E05759"/>
    <w:rsid w:val="00E12505"/>
    <w:rsid w:val="00E17DBB"/>
    <w:rsid w:val="00E21F8A"/>
    <w:rsid w:val="00E4521B"/>
    <w:rsid w:val="00E506FB"/>
    <w:rsid w:val="00E51DE1"/>
    <w:rsid w:val="00E56330"/>
    <w:rsid w:val="00E61873"/>
    <w:rsid w:val="00E620D9"/>
    <w:rsid w:val="00E74F7B"/>
    <w:rsid w:val="00E80ECE"/>
    <w:rsid w:val="00E825B1"/>
    <w:rsid w:val="00E84C2B"/>
    <w:rsid w:val="00E92064"/>
    <w:rsid w:val="00E95222"/>
    <w:rsid w:val="00EA30E7"/>
    <w:rsid w:val="00EA7E50"/>
    <w:rsid w:val="00EB0A97"/>
    <w:rsid w:val="00EB7B31"/>
    <w:rsid w:val="00EE41FD"/>
    <w:rsid w:val="00EF03AF"/>
    <w:rsid w:val="00EF0D0E"/>
    <w:rsid w:val="00F14082"/>
    <w:rsid w:val="00F36699"/>
    <w:rsid w:val="00F36D44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3CFC7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5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BD5D5-543E-4DC0-A38D-6DD1A054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 AVERSANO</cp:lastModifiedBy>
  <cp:revision>38</cp:revision>
  <cp:lastPrinted>2023-07-17T09:21:00Z</cp:lastPrinted>
  <dcterms:created xsi:type="dcterms:W3CDTF">2023-07-29T11:54:00Z</dcterms:created>
  <dcterms:modified xsi:type="dcterms:W3CDTF">2024-03-19T06:46:00Z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