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51781" w:rsidRPr="004B4D2B" w:rsidRDefault="00651781" w:rsidP="004B4D2B">
      <w:pPr>
        <w:pStyle w:val="Corpodeltesto1"/>
        <w:widowControl w:val="0"/>
        <w:spacing w:before="0" w:after="0"/>
        <w:jc w:val="center"/>
        <w:rPr>
          <w:rFonts w:ascii="Arial" w:hAnsi="Arial"/>
          <w:b/>
          <w:sz w:val="22"/>
          <w:szCs w:val="22"/>
        </w:rPr>
      </w:pPr>
    </w:p>
    <w:p w14:paraId="0A37501D" w14:textId="77777777" w:rsidR="00356851" w:rsidRPr="004B4D2B" w:rsidRDefault="00356851" w:rsidP="004B4D2B">
      <w:pPr>
        <w:pStyle w:val="Corpodeltesto1"/>
        <w:widowControl w:val="0"/>
        <w:spacing w:before="0" w:after="0"/>
        <w:jc w:val="center"/>
        <w:rPr>
          <w:rFonts w:ascii="Arial" w:hAnsi="Arial"/>
          <w:b/>
          <w:sz w:val="22"/>
          <w:szCs w:val="22"/>
        </w:rPr>
      </w:pPr>
    </w:p>
    <w:p w14:paraId="1E6B3C1C" w14:textId="10639946" w:rsidR="00991501" w:rsidRPr="004B4D2B" w:rsidRDefault="00991501" w:rsidP="004B4D2B">
      <w:pPr>
        <w:spacing w:before="0" w:after="0" w:line="240" w:lineRule="auto"/>
        <w:jc w:val="center"/>
        <w:rPr>
          <w:b/>
          <w:bCs/>
          <w:sz w:val="22"/>
          <w:szCs w:val="22"/>
        </w:rPr>
      </w:pPr>
      <w:r w:rsidRPr="004B4D2B">
        <w:rPr>
          <w:b/>
          <w:bCs/>
          <w:sz w:val="22"/>
          <w:szCs w:val="22"/>
        </w:rPr>
        <w:t xml:space="preserve">PROCEDURA APERTA FINALIZZATA ALLA STIPULA DI CONVENZIONI QUADRO PER L’AFFIDAMENTO DEL SERVIZIO DI PULIZIA, SANIFICAZIONE E SERVIZI </w:t>
      </w:r>
      <w:r w:rsidR="003D0F77">
        <w:rPr>
          <w:b/>
          <w:bCs/>
          <w:sz w:val="22"/>
          <w:szCs w:val="22"/>
        </w:rPr>
        <w:t>AUSILIARI</w:t>
      </w:r>
      <w:r w:rsidRPr="004B4D2B">
        <w:rPr>
          <w:b/>
          <w:bCs/>
          <w:sz w:val="22"/>
          <w:szCs w:val="22"/>
        </w:rPr>
        <w:t xml:space="preserve"> A RIDOTTO IMPATTO AMBIENTALE (D.M. MITE N. 51 DEL 29/01/2021) PER LE AMMINISTRAZIONI ED ENTI DELLA REGIONE SARDEGNA</w:t>
      </w:r>
      <w:r w:rsidR="003D0F77">
        <w:rPr>
          <w:b/>
          <w:bCs/>
          <w:sz w:val="22"/>
          <w:szCs w:val="22"/>
        </w:rPr>
        <w:t xml:space="preserve"> – II EDIZIONE</w:t>
      </w:r>
    </w:p>
    <w:p w14:paraId="562AA7FB" w14:textId="12EDB83F" w:rsidR="000A789F" w:rsidRPr="004B4D2B" w:rsidRDefault="00991501" w:rsidP="004B4D2B">
      <w:pPr>
        <w:pStyle w:val="Corpodeltesto1"/>
        <w:widowControl w:val="0"/>
        <w:spacing w:before="0" w:after="0"/>
        <w:jc w:val="center"/>
        <w:rPr>
          <w:rFonts w:ascii="Arial" w:hAnsi="Arial"/>
          <w:b/>
          <w:sz w:val="22"/>
          <w:szCs w:val="22"/>
        </w:rPr>
      </w:pPr>
      <w:r w:rsidRPr="004B4D2B">
        <w:rPr>
          <w:rFonts w:ascii="Arial" w:hAnsi="Arial"/>
          <w:b/>
          <w:bCs/>
          <w:sz w:val="22"/>
          <w:szCs w:val="22"/>
        </w:rPr>
        <w:t>DPCM 11 LUGLIO 2018: CATEGORIA “PULIZIA”</w:t>
      </w:r>
    </w:p>
    <w:p w14:paraId="02EB378F" w14:textId="77777777" w:rsidR="00D028D3" w:rsidRPr="004B4D2B" w:rsidRDefault="00D028D3" w:rsidP="004B4D2B">
      <w:pPr>
        <w:pStyle w:val="Corpodeltesto1"/>
        <w:widowControl w:val="0"/>
        <w:spacing w:before="0" w:after="0"/>
        <w:jc w:val="center"/>
        <w:rPr>
          <w:rFonts w:ascii="Arial" w:hAnsi="Arial"/>
          <w:b/>
          <w:bCs/>
          <w:sz w:val="22"/>
          <w:szCs w:val="22"/>
        </w:rPr>
      </w:pPr>
    </w:p>
    <w:p w14:paraId="71D95820" w14:textId="77777777" w:rsidR="000443D6" w:rsidRPr="004B4D2B" w:rsidRDefault="00783511" w:rsidP="004B4D2B">
      <w:pPr>
        <w:pStyle w:val="Corpodeltesto1"/>
        <w:widowControl w:val="0"/>
        <w:spacing w:before="0" w:after="0"/>
        <w:jc w:val="center"/>
        <w:rPr>
          <w:rFonts w:ascii="Arial" w:hAnsi="Arial"/>
          <w:b/>
          <w:bCs/>
          <w:sz w:val="22"/>
          <w:szCs w:val="22"/>
        </w:rPr>
      </w:pPr>
      <w:r w:rsidRPr="004B4D2B">
        <w:rPr>
          <w:rFonts w:ascii="Arial" w:hAnsi="Arial"/>
          <w:b/>
          <w:bCs/>
          <w:sz w:val="22"/>
          <w:szCs w:val="22"/>
        </w:rPr>
        <w:t xml:space="preserve">ALLEGATO 11 </w:t>
      </w:r>
    </w:p>
    <w:p w14:paraId="152453E0" w14:textId="16811A44" w:rsidR="00553370" w:rsidRPr="004B4D2B" w:rsidRDefault="000443D6" w:rsidP="004B4D2B">
      <w:pPr>
        <w:pStyle w:val="Corpodeltesto1"/>
        <w:widowControl w:val="0"/>
        <w:spacing w:before="0" w:after="0"/>
        <w:jc w:val="center"/>
        <w:rPr>
          <w:rFonts w:ascii="Arial" w:hAnsi="Arial"/>
          <w:b/>
          <w:bCs/>
          <w:sz w:val="22"/>
          <w:szCs w:val="22"/>
        </w:rPr>
      </w:pPr>
      <w:r w:rsidRPr="004B4D2B">
        <w:rPr>
          <w:rFonts w:ascii="Arial" w:hAnsi="Arial"/>
          <w:b/>
          <w:bCs/>
          <w:sz w:val="22"/>
          <w:szCs w:val="22"/>
        </w:rPr>
        <w:t>SCHEMA DI OFFERTA TECNICA</w:t>
      </w:r>
      <w:r w:rsidR="006D46D6" w:rsidRPr="004B4D2B">
        <w:rPr>
          <w:rFonts w:ascii="Arial" w:hAnsi="Arial"/>
          <w:b/>
          <w:bCs/>
          <w:sz w:val="22"/>
          <w:szCs w:val="22"/>
        </w:rPr>
        <w:t xml:space="preserve"> </w:t>
      </w:r>
    </w:p>
    <w:p w14:paraId="6A05A809" w14:textId="77777777" w:rsidR="00651781" w:rsidRPr="004B4D2B" w:rsidRDefault="00651781" w:rsidP="004B4D2B">
      <w:pPr>
        <w:pStyle w:val="Corpodeltesto1"/>
        <w:spacing w:before="0" w:after="0"/>
        <w:jc w:val="center"/>
        <w:rPr>
          <w:rFonts w:ascii="Arial" w:hAnsi="Arial"/>
          <w:b/>
          <w:sz w:val="22"/>
          <w:szCs w:val="22"/>
        </w:rPr>
      </w:pPr>
    </w:p>
    <w:p w14:paraId="4EE3CFD6" w14:textId="77777777" w:rsidR="00A21F27" w:rsidRPr="004B4D2B" w:rsidRDefault="00A21F27" w:rsidP="004B4D2B">
      <w:pPr>
        <w:pStyle w:val="Corpodeltesto1"/>
        <w:spacing w:before="0" w:after="0"/>
        <w:jc w:val="center"/>
        <w:rPr>
          <w:rFonts w:ascii="Arial" w:hAnsi="Arial"/>
          <w:b/>
          <w:sz w:val="22"/>
          <w:szCs w:val="22"/>
        </w:rPr>
      </w:pPr>
    </w:p>
    <w:p w14:paraId="392EF2F9" w14:textId="2C49D116" w:rsidR="00993312" w:rsidRPr="004B4D2B" w:rsidRDefault="00993312" w:rsidP="004B4D2B">
      <w:pPr>
        <w:pStyle w:val="Corpodeltesto1"/>
        <w:spacing w:before="0" w:after="0"/>
        <w:jc w:val="center"/>
        <w:rPr>
          <w:rFonts w:ascii="Arial" w:hAnsi="Arial"/>
          <w:b/>
          <w:sz w:val="22"/>
          <w:szCs w:val="22"/>
        </w:rPr>
      </w:pPr>
      <w:r w:rsidRPr="004B4D2B">
        <w:rPr>
          <w:rFonts w:ascii="Arial" w:hAnsi="Arial"/>
          <w:b/>
          <w:sz w:val="22"/>
          <w:szCs w:val="22"/>
        </w:rPr>
        <w:br w:type="page"/>
      </w:r>
    </w:p>
    <w:p w14:paraId="26E6F3F6" w14:textId="0BF6B399" w:rsidR="00A21F27" w:rsidRDefault="00993312" w:rsidP="004B4D2B">
      <w:pPr>
        <w:pStyle w:val="Corpodeltesto1"/>
        <w:spacing w:before="0" w:after="0"/>
        <w:jc w:val="center"/>
        <w:rPr>
          <w:rFonts w:ascii="Arial" w:hAnsi="Arial"/>
          <w:b/>
          <w:sz w:val="22"/>
          <w:szCs w:val="22"/>
        </w:rPr>
      </w:pPr>
      <w:r w:rsidRPr="004B4D2B">
        <w:rPr>
          <w:rFonts w:ascii="Arial" w:hAnsi="Arial"/>
          <w:b/>
          <w:sz w:val="22"/>
          <w:szCs w:val="22"/>
        </w:rPr>
        <w:lastRenderedPageBreak/>
        <w:t>ISTRUZIONI PER LA COMPILAZIONE</w:t>
      </w:r>
    </w:p>
    <w:p w14:paraId="1254AC42" w14:textId="77777777" w:rsidR="005B4E79" w:rsidRPr="004B4D2B" w:rsidRDefault="005B4E79" w:rsidP="004B4D2B">
      <w:pPr>
        <w:pStyle w:val="Corpodeltesto1"/>
        <w:spacing w:before="0" w:after="0"/>
        <w:jc w:val="center"/>
        <w:rPr>
          <w:rFonts w:ascii="Arial" w:hAnsi="Arial"/>
          <w:b/>
          <w:sz w:val="22"/>
          <w:szCs w:val="22"/>
        </w:rPr>
      </w:pPr>
    </w:p>
    <w:p w14:paraId="7FC44FDE" w14:textId="6E45738B" w:rsidR="00B55F15" w:rsidRPr="004B4D2B" w:rsidRDefault="001A2A57" w:rsidP="004B4D2B">
      <w:pPr>
        <w:widowControl w:val="0"/>
        <w:spacing w:before="0" w:after="0" w:line="240" w:lineRule="auto"/>
        <w:rPr>
          <w:bCs/>
          <w:sz w:val="22"/>
          <w:szCs w:val="22"/>
        </w:rPr>
      </w:pPr>
      <w:r w:rsidRPr="004B4D2B">
        <w:rPr>
          <w:bCs/>
          <w:sz w:val="22"/>
          <w:szCs w:val="22"/>
        </w:rPr>
        <w:t xml:space="preserve">La </w:t>
      </w:r>
      <w:r w:rsidR="00B55F15" w:rsidRPr="004B4D2B">
        <w:rPr>
          <w:bCs/>
          <w:sz w:val="22"/>
          <w:szCs w:val="22"/>
        </w:rPr>
        <w:t>R</w:t>
      </w:r>
      <w:r w:rsidRPr="004B4D2B">
        <w:rPr>
          <w:bCs/>
          <w:sz w:val="22"/>
          <w:szCs w:val="22"/>
        </w:rPr>
        <w:t xml:space="preserve">elazione tecnica </w:t>
      </w:r>
      <w:r w:rsidR="002859DA" w:rsidRPr="004B4D2B">
        <w:rPr>
          <w:bCs/>
          <w:sz w:val="22"/>
          <w:szCs w:val="22"/>
        </w:rPr>
        <w:t xml:space="preserve">dovrà essere </w:t>
      </w:r>
      <w:r w:rsidR="002859DA" w:rsidRPr="004B4D2B">
        <w:rPr>
          <w:sz w:val="22"/>
          <w:szCs w:val="22"/>
        </w:rPr>
        <w:t>redatta in lingua italiana, con una consistenza massima di 40 facciate (fogli fronte retro), in formato A4, Arial carattere 11 a spaziatura singola (è ammessa la riduzione del carattere a 9 per le tabelle/infografiche) unite numerate progressivamente e senza allegati (la copertina esterna della Relazione Tecnica e l’eventuale indice non verranno considerati nel computo delle pagine che concorrono alla dimensione dell’elaborato scritto).</w:t>
      </w:r>
      <w:r w:rsidRPr="004B4D2B">
        <w:rPr>
          <w:bCs/>
          <w:sz w:val="22"/>
          <w:szCs w:val="22"/>
        </w:rPr>
        <w:t xml:space="preserve"> </w:t>
      </w:r>
      <w:r w:rsidR="00B55F15" w:rsidRPr="004B4D2B">
        <w:rPr>
          <w:sz w:val="22"/>
          <w:szCs w:val="22"/>
        </w:rPr>
        <w:t>Nel caso in cui la Relazione Tecnica contenga un numero di pagine superiore a quanto consentito, la Commissione di aggiudicazione non procederà all’esame e alla valutazione delle pagine eccedenti; tale eccedenza non è da considerarsi motivo di esclusione.</w:t>
      </w:r>
    </w:p>
    <w:p w14:paraId="2938EF16" w14:textId="716EA58C" w:rsidR="00B55F15" w:rsidRPr="004B4D2B" w:rsidRDefault="00B55F15" w:rsidP="004B4D2B">
      <w:pPr>
        <w:widowControl w:val="0"/>
        <w:spacing w:before="0" w:after="0" w:line="240" w:lineRule="auto"/>
        <w:rPr>
          <w:sz w:val="22"/>
          <w:szCs w:val="22"/>
        </w:rPr>
      </w:pPr>
      <w:r w:rsidRPr="004B4D2B">
        <w:rPr>
          <w:sz w:val="22"/>
          <w:szCs w:val="22"/>
        </w:rPr>
        <w:t>Nel predetto limite non sono inclusi gli allegati che il concorrente deve presentare a corredo dell’</w:t>
      </w:r>
      <w:r w:rsidR="00C34C51" w:rsidRPr="004B4D2B">
        <w:rPr>
          <w:sz w:val="22"/>
          <w:szCs w:val="22"/>
        </w:rPr>
        <w:t>o</w:t>
      </w:r>
      <w:r w:rsidRPr="004B4D2B">
        <w:rPr>
          <w:sz w:val="22"/>
          <w:szCs w:val="22"/>
        </w:rPr>
        <w:t>fferta Tecnica.</w:t>
      </w:r>
    </w:p>
    <w:p w14:paraId="27E131B3" w14:textId="08D1A9E2" w:rsidR="00C34C51" w:rsidRPr="00830D31" w:rsidRDefault="00C34C51" w:rsidP="004B4D2B">
      <w:pPr>
        <w:widowControl w:val="0"/>
        <w:spacing w:before="0" w:after="0" w:line="240" w:lineRule="auto"/>
        <w:rPr>
          <w:sz w:val="22"/>
          <w:szCs w:val="22"/>
        </w:rPr>
      </w:pPr>
      <w:r w:rsidRPr="004B4D2B">
        <w:rPr>
          <w:sz w:val="22"/>
          <w:szCs w:val="22"/>
        </w:rPr>
        <w:t xml:space="preserve">La relazione, redatta secondo le informazioni contenute nel Capitolato Tecnico, deve essere articolata in paragrafi corrispondenti alla numerazione dei criteri come riportato nell’Allegato stesso e dovrà contenere tutte le informazioni necessarie per la valutazione con riferimento ai criteri riportati nella </w:t>
      </w:r>
      <w:r w:rsidRPr="00830D31">
        <w:rPr>
          <w:sz w:val="22"/>
          <w:szCs w:val="22"/>
        </w:rPr>
        <w:t>griglia di cui all’Allegato 12 al Disciplinare.</w:t>
      </w:r>
    </w:p>
    <w:p w14:paraId="6B9C38E8" w14:textId="03502C67" w:rsidR="001A2A57" w:rsidRDefault="005B4E79" w:rsidP="003A65EC">
      <w:pPr>
        <w:widowControl w:val="0"/>
        <w:spacing w:before="0" w:after="0" w:line="240" w:lineRule="auto"/>
        <w:rPr>
          <w:sz w:val="22"/>
        </w:rPr>
      </w:pPr>
      <w:r w:rsidRPr="00830D31">
        <w:rPr>
          <w:sz w:val="22"/>
          <w:szCs w:val="22"/>
        </w:rPr>
        <w:t xml:space="preserve">In corrispondenza di </w:t>
      </w:r>
      <w:r w:rsidR="00830D31" w:rsidRPr="00830D31">
        <w:rPr>
          <w:sz w:val="22"/>
          <w:szCs w:val="22"/>
        </w:rPr>
        <w:t xml:space="preserve">ciascun </w:t>
      </w:r>
      <w:r w:rsidR="003D0F77" w:rsidRPr="00830D31">
        <w:rPr>
          <w:sz w:val="22"/>
          <w:szCs w:val="22"/>
        </w:rPr>
        <w:t>paragrafo</w:t>
      </w:r>
      <w:r w:rsidRPr="00830D31">
        <w:rPr>
          <w:sz w:val="22"/>
          <w:szCs w:val="22"/>
        </w:rPr>
        <w:t xml:space="preserve"> dovrà essere elaborata la proposta secondo quanto richiesto per la valutazione di ciascun </w:t>
      </w:r>
      <w:r w:rsidR="003D0F77" w:rsidRPr="00830D31">
        <w:rPr>
          <w:sz w:val="22"/>
          <w:szCs w:val="22"/>
        </w:rPr>
        <w:t>criterio/</w:t>
      </w:r>
      <w:r w:rsidRPr="00830D31">
        <w:rPr>
          <w:sz w:val="22"/>
          <w:szCs w:val="22"/>
        </w:rPr>
        <w:t xml:space="preserve">elemento di valutazione; </w:t>
      </w:r>
      <w:r w:rsidR="00C34C51" w:rsidRPr="00830D31">
        <w:rPr>
          <w:sz w:val="22"/>
          <w:szCs w:val="22"/>
        </w:rPr>
        <w:t xml:space="preserve">nel caso </w:t>
      </w:r>
      <w:r w:rsidR="008F5D51" w:rsidRPr="00830D31">
        <w:rPr>
          <w:sz w:val="22"/>
          <w:szCs w:val="22"/>
        </w:rPr>
        <w:t>d</w:t>
      </w:r>
      <w:r w:rsidR="003A65EC" w:rsidRPr="00830D31">
        <w:rPr>
          <w:sz w:val="22"/>
          <w:szCs w:val="22"/>
        </w:rPr>
        <w:t xml:space="preserve">ei prodotti detergenti </w:t>
      </w:r>
      <w:r w:rsidR="008F5D51" w:rsidRPr="00830D31">
        <w:rPr>
          <w:sz w:val="22"/>
          <w:szCs w:val="22"/>
        </w:rPr>
        <w:t>e dei prodotti in tessuto carta per l’igiene personale</w:t>
      </w:r>
      <w:r w:rsidR="003D0F77" w:rsidRPr="00830D31">
        <w:rPr>
          <w:sz w:val="22"/>
          <w:szCs w:val="22"/>
        </w:rPr>
        <w:t xml:space="preserve"> </w:t>
      </w:r>
      <w:r w:rsidR="003A65EC" w:rsidRPr="00830D31">
        <w:rPr>
          <w:sz w:val="22"/>
          <w:szCs w:val="22"/>
        </w:rPr>
        <w:t xml:space="preserve">l’operatore dovrà riportare quanto richiesto nel presente documento </w:t>
      </w:r>
      <w:r w:rsidR="001A2A57" w:rsidRPr="00830D31">
        <w:rPr>
          <w:sz w:val="22"/>
          <w:szCs w:val="22"/>
        </w:rPr>
        <w:t xml:space="preserve">indicando puntualmente </w:t>
      </w:r>
      <w:r w:rsidR="00E21B53" w:rsidRPr="00830D31">
        <w:rPr>
          <w:sz w:val="22"/>
          <w:szCs w:val="22"/>
        </w:rPr>
        <w:t xml:space="preserve">l’eventuale </w:t>
      </w:r>
      <w:r w:rsidR="003A65EC" w:rsidRPr="00830D31">
        <w:rPr>
          <w:sz w:val="22"/>
          <w:szCs w:val="22"/>
        </w:rPr>
        <w:t>riferimento al</w:t>
      </w:r>
      <w:r w:rsidR="001A2A57" w:rsidRPr="00830D31">
        <w:rPr>
          <w:sz w:val="22"/>
          <w:szCs w:val="22"/>
        </w:rPr>
        <w:t xml:space="preserve">la scheda tecnica </w:t>
      </w:r>
      <w:r w:rsidR="00E21B53" w:rsidRPr="00830D31">
        <w:rPr>
          <w:sz w:val="22"/>
          <w:szCs w:val="22"/>
        </w:rPr>
        <w:t>prodotta.</w:t>
      </w:r>
    </w:p>
    <w:p w14:paraId="361B2E4C" w14:textId="77777777" w:rsidR="00915C19" w:rsidRDefault="00915C19" w:rsidP="004B4D2B">
      <w:pPr>
        <w:pStyle w:val="Grigliamedia1-Colore21"/>
        <w:spacing w:line="240" w:lineRule="auto"/>
        <w:ind w:left="0"/>
        <w:rPr>
          <w:rFonts w:ascii="Arial" w:hAnsi="Arial" w:cs="Arial"/>
          <w:sz w:val="22"/>
        </w:rPr>
      </w:pPr>
    </w:p>
    <w:p w14:paraId="60CF8BC0" w14:textId="15EA3846" w:rsidR="00915C19" w:rsidRPr="00B53ED7" w:rsidRDefault="00915C19" w:rsidP="008F5D51">
      <w:pPr>
        <w:pStyle w:val="Grigliamedia1-Colore21"/>
        <w:pBdr>
          <w:top w:val="single" w:sz="4" w:space="1" w:color="auto"/>
          <w:left w:val="single" w:sz="4" w:space="4" w:color="auto"/>
          <w:bottom w:val="single" w:sz="4" w:space="1" w:color="auto"/>
          <w:right w:val="single" w:sz="4" w:space="4" w:color="auto"/>
        </w:pBdr>
        <w:shd w:val="clear" w:color="auto" w:fill="F2F2F2" w:themeFill="background1" w:themeFillShade="F2"/>
        <w:spacing w:line="240" w:lineRule="auto"/>
        <w:ind w:left="0"/>
        <w:rPr>
          <w:rFonts w:ascii="Arial" w:hAnsi="Arial" w:cs="Arial"/>
          <w:b/>
          <w:bCs/>
          <w:sz w:val="22"/>
        </w:rPr>
      </w:pPr>
      <w:r w:rsidRPr="00B53ED7">
        <w:rPr>
          <w:rFonts w:ascii="Arial" w:hAnsi="Arial" w:cs="Arial"/>
          <w:b/>
          <w:bCs/>
          <w:sz w:val="22"/>
        </w:rPr>
        <w:t xml:space="preserve">Ogni riferimento alla descrizione del criterio e </w:t>
      </w:r>
      <w:r w:rsidR="00B53ED7" w:rsidRPr="00B53ED7">
        <w:rPr>
          <w:rFonts w:ascii="Arial" w:hAnsi="Arial" w:cs="Arial"/>
          <w:b/>
          <w:bCs/>
          <w:sz w:val="22"/>
        </w:rPr>
        <w:t xml:space="preserve">alle modalità di </w:t>
      </w:r>
      <w:r w:rsidRPr="00B53ED7">
        <w:rPr>
          <w:rFonts w:ascii="Arial" w:hAnsi="Arial" w:cs="Arial"/>
          <w:b/>
          <w:bCs/>
          <w:sz w:val="22"/>
        </w:rPr>
        <w:t>assegnazione del punteggio (corsivo) p</w:t>
      </w:r>
      <w:r w:rsidR="00B53ED7" w:rsidRPr="00B53ED7">
        <w:rPr>
          <w:rFonts w:ascii="Arial" w:hAnsi="Arial" w:cs="Arial"/>
          <w:b/>
          <w:bCs/>
          <w:sz w:val="22"/>
        </w:rPr>
        <w:t>ossono</w:t>
      </w:r>
      <w:r w:rsidRPr="00B53ED7">
        <w:rPr>
          <w:rFonts w:ascii="Arial" w:hAnsi="Arial" w:cs="Arial"/>
          <w:b/>
          <w:bCs/>
          <w:sz w:val="22"/>
        </w:rPr>
        <w:t xml:space="preserve"> essere eliminat</w:t>
      </w:r>
      <w:r w:rsidR="00B53ED7" w:rsidRPr="00B53ED7">
        <w:rPr>
          <w:rFonts w:ascii="Arial" w:hAnsi="Arial" w:cs="Arial"/>
          <w:b/>
          <w:bCs/>
          <w:sz w:val="22"/>
        </w:rPr>
        <w:t>i</w:t>
      </w:r>
      <w:r w:rsidRPr="00B53ED7">
        <w:rPr>
          <w:rFonts w:ascii="Arial" w:hAnsi="Arial" w:cs="Arial"/>
          <w:b/>
          <w:bCs/>
          <w:sz w:val="22"/>
        </w:rPr>
        <w:t xml:space="preserve"> per consentire </w:t>
      </w:r>
      <w:r w:rsidR="00B53ED7" w:rsidRPr="00B53ED7">
        <w:rPr>
          <w:rFonts w:ascii="Arial" w:hAnsi="Arial" w:cs="Arial"/>
          <w:b/>
          <w:bCs/>
          <w:sz w:val="22"/>
        </w:rPr>
        <w:t>la redazione dell’offerta nelle 40 facciate</w:t>
      </w:r>
    </w:p>
    <w:p w14:paraId="1391EE27" w14:textId="77777777" w:rsidR="000443D6" w:rsidRPr="004B4D2B" w:rsidRDefault="000443D6" w:rsidP="004B4D2B">
      <w:pPr>
        <w:pStyle w:val="Corpodeltesto1"/>
        <w:spacing w:before="0" w:after="0"/>
        <w:jc w:val="center"/>
        <w:rPr>
          <w:rFonts w:ascii="Arial" w:hAnsi="Arial"/>
          <w:b/>
          <w:sz w:val="22"/>
          <w:szCs w:val="22"/>
        </w:rPr>
      </w:pPr>
    </w:p>
    <w:p w14:paraId="5D860BD8" w14:textId="77777777" w:rsidR="000443D6" w:rsidRPr="004B4D2B" w:rsidRDefault="000443D6" w:rsidP="004B4D2B">
      <w:pPr>
        <w:pStyle w:val="Corpodeltesto1"/>
        <w:spacing w:before="0" w:after="0"/>
        <w:jc w:val="center"/>
        <w:rPr>
          <w:rFonts w:ascii="Arial" w:hAnsi="Arial"/>
          <w:b/>
          <w:sz w:val="22"/>
          <w:szCs w:val="22"/>
        </w:rPr>
      </w:pPr>
    </w:p>
    <w:p w14:paraId="40B1A3C7" w14:textId="77777777" w:rsidR="00B63019" w:rsidRPr="004B4D2B" w:rsidRDefault="0067677D" w:rsidP="004B4D2B">
      <w:pPr>
        <w:pStyle w:val="titolo"/>
        <w:spacing w:before="0" w:after="0" w:line="240" w:lineRule="auto"/>
        <w:jc w:val="left"/>
        <w:rPr>
          <w:i w:val="0"/>
          <w:sz w:val="22"/>
          <w:szCs w:val="22"/>
        </w:rPr>
      </w:pPr>
      <w:r w:rsidRPr="004B4D2B">
        <w:rPr>
          <w:sz w:val="22"/>
          <w:szCs w:val="22"/>
        </w:rPr>
        <w:br w:type="page"/>
      </w:r>
      <w:r w:rsidR="00B63019" w:rsidRPr="004B4D2B">
        <w:rPr>
          <w:i w:val="0"/>
          <w:sz w:val="22"/>
          <w:szCs w:val="22"/>
        </w:rPr>
        <w:lastRenderedPageBreak/>
        <w:t>INDICE</w:t>
      </w:r>
    </w:p>
    <w:p w14:paraId="5A39BBE3" w14:textId="77777777" w:rsidR="00D028D3" w:rsidRPr="004B4D2B" w:rsidRDefault="00D028D3" w:rsidP="004B4D2B">
      <w:pPr>
        <w:pStyle w:val="titolo"/>
        <w:spacing w:before="0" w:after="0" w:line="240" w:lineRule="auto"/>
        <w:jc w:val="left"/>
        <w:rPr>
          <w:i w:val="0"/>
          <w:sz w:val="22"/>
          <w:szCs w:val="22"/>
        </w:rPr>
      </w:pPr>
    </w:p>
    <w:p w14:paraId="61E2BA16" w14:textId="6B6B39EC" w:rsidR="006D4584" w:rsidRDefault="008D0A65">
      <w:pPr>
        <w:pStyle w:val="Sommario1"/>
        <w:rPr>
          <w:rFonts w:asciiTheme="minorHAnsi" w:eastAsiaTheme="minorEastAsia" w:hAnsiTheme="minorHAnsi" w:cstheme="minorBidi"/>
          <w:b w:val="0"/>
          <w:kern w:val="2"/>
          <w:sz w:val="22"/>
          <w:szCs w:val="22"/>
          <w:lang w:val="en-US" w:bidi="ar-SA"/>
          <w14:ligatures w14:val="standardContextual"/>
        </w:rPr>
      </w:pPr>
      <w:r w:rsidRPr="004B4D2B">
        <w:rPr>
          <w:i/>
          <w:sz w:val="22"/>
          <w:szCs w:val="22"/>
        </w:rPr>
        <w:fldChar w:fldCharType="begin"/>
      </w:r>
      <w:r w:rsidRPr="004B4D2B">
        <w:rPr>
          <w:i/>
          <w:sz w:val="22"/>
          <w:szCs w:val="22"/>
        </w:rPr>
        <w:instrText xml:space="preserve"> TOC \o "1-3" \h \z \u </w:instrText>
      </w:r>
      <w:r w:rsidRPr="004B4D2B">
        <w:rPr>
          <w:i/>
          <w:sz w:val="22"/>
          <w:szCs w:val="22"/>
        </w:rPr>
        <w:fldChar w:fldCharType="separate"/>
      </w:r>
      <w:hyperlink w:anchor="_Toc179144588" w:history="1">
        <w:r w:rsidR="006D4584" w:rsidRPr="00F62D4B">
          <w:rPr>
            <w:rStyle w:val="Collegamentoipertestuale"/>
          </w:rPr>
          <w:t>1</w:t>
        </w:r>
        <w:r w:rsidR="006D4584">
          <w:rPr>
            <w:rFonts w:asciiTheme="minorHAnsi" w:eastAsiaTheme="minorEastAsia" w:hAnsiTheme="minorHAnsi" w:cstheme="minorBidi"/>
            <w:b w:val="0"/>
            <w:kern w:val="2"/>
            <w:sz w:val="22"/>
            <w:szCs w:val="22"/>
            <w:lang w:val="en-US" w:bidi="ar-SA"/>
            <w14:ligatures w14:val="standardContextual"/>
          </w:rPr>
          <w:tab/>
        </w:r>
        <w:r w:rsidR="006D4584" w:rsidRPr="00F62D4B">
          <w:rPr>
            <w:rStyle w:val="Collegamentoipertestuale"/>
          </w:rPr>
          <w:t>STRUTTURA ORGANIZZATIVA DEDICATA ALLA GESTIONE DELL’APPALTO E MODALITÀ DI ESECUZIONE DEL SERVIZIO (Macro criterio ID-1):</w:t>
        </w:r>
        <w:r w:rsidR="006D4584">
          <w:rPr>
            <w:webHidden/>
          </w:rPr>
          <w:tab/>
        </w:r>
        <w:r w:rsidR="006D4584">
          <w:rPr>
            <w:webHidden/>
          </w:rPr>
          <w:fldChar w:fldCharType="begin"/>
        </w:r>
        <w:r w:rsidR="006D4584">
          <w:rPr>
            <w:webHidden/>
          </w:rPr>
          <w:instrText xml:space="preserve"> PAGEREF _Toc179144588 \h </w:instrText>
        </w:r>
        <w:r w:rsidR="006D4584">
          <w:rPr>
            <w:webHidden/>
          </w:rPr>
        </w:r>
        <w:r w:rsidR="006D4584">
          <w:rPr>
            <w:webHidden/>
          </w:rPr>
          <w:fldChar w:fldCharType="separate"/>
        </w:r>
        <w:r w:rsidR="006D4584">
          <w:rPr>
            <w:webHidden/>
          </w:rPr>
          <w:t>4</w:t>
        </w:r>
        <w:r w:rsidR="006D4584">
          <w:rPr>
            <w:webHidden/>
          </w:rPr>
          <w:fldChar w:fldCharType="end"/>
        </w:r>
      </w:hyperlink>
    </w:p>
    <w:p w14:paraId="5209BAC1" w14:textId="233B8DEB" w:rsidR="006D4584" w:rsidRDefault="00A07215">
      <w:pPr>
        <w:pStyle w:val="Sommario2"/>
        <w:rPr>
          <w:rFonts w:asciiTheme="minorHAnsi" w:eastAsiaTheme="minorEastAsia" w:hAnsiTheme="minorHAnsi" w:cstheme="minorBidi"/>
          <w:noProof/>
          <w:kern w:val="2"/>
          <w:sz w:val="22"/>
          <w:szCs w:val="22"/>
          <w:lang w:val="en-US" w:bidi="ar-SA"/>
          <w14:ligatures w14:val="standardContextual"/>
        </w:rPr>
      </w:pPr>
      <w:hyperlink w:anchor="_Toc179144589" w:history="1">
        <w:r w:rsidR="006D4584" w:rsidRPr="00F62D4B">
          <w:rPr>
            <w:rStyle w:val="Collegamentoipertestuale"/>
            <w:bCs/>
            <w:noProof/>
            <w:lang w:eastAsia="x-none"/>
          </w:rPr>
          <w:t>1.1</w:t>
        </w:r>
        <w:r w:rsidR="006D4584">
          <w:rPr>
            <w:rFonts w:asciiTheme="minorHAnsi" w:eastAsiaTheme="minorEastAsia" w:hAnsiTheme="minorHAnsi" w:cstheme="minorBidi"/>
            <w:noProof/>
            <w:kern w:val="2"/>
            <w:sz w:val="22"/>
            <w:szCs w:val="22"/>
            <w:lang w:val="en-US" w:bidi="ar-SA"/>
            <w14:ligatures w14:val="standardContextual"/>
          </w:rPr>
          <w:tab/>
        </w:r>
        <w:r w:rsidR="006D4584" w:rsidRPr="00F62D4B">
          <w:rPr>
            <w:rStyle w:val="Collegamentoipertestuale"/>
            <w:bCs/>
            <w:noProof/>
            <w:lang w:eastAsia="x-none"/>
          </w:rPr>
          <w:t>Adeguatezza ed efficacia della struttura organizzativa (Criterio ID 1.1)</w:t>
        </w:r>
        <w:r w:rsidR="006D4584">
          <w:rPr>
            <w:noProof/>
            <w:webHidden/>
          </w:rPr>
          <w:tab/>
        </w:r>
        <w:r w:rsidR="006D4584">
          <w:rPr>
            <w:noProof/>
            <w:webHidden/>
          </w:rPr>
          <w:fldChar w:fldCharType="begin"/>
        </w:r>
        <w:r w:rsidR="006D4584">
          <w:rPr>
            <w:noProof/>
            <w:webHidden/>
          </w:rPr>
          <w:instrText xml:space="preserve"> PAGEREF _Toc179144589 \h </w:instrText>
        </w:r>
        <w:r w:rsidR="006D4584">
          <w:rPr>
            <w:noProof/>
            <w:webHidden/>
          </w:rPr>
        </w:r>
        <w:r w:rsidR="006D4584">
          <w:rPr>
            <w:noProof/>
            <w:webHidden/>
          </w:rPr>
          <w:fldChar w:fldCharType="separate"/>
        </w:r>
        <w:r w:rsidR="006D4584">
          <w:rPr>
            <w:noProof/>
            <w:webHidden/>
          </w:rPr>
          <w:t>4</w:t>
        </w:r>
        <w:r w:rsidR="006D4584">
          <w:rPr>
            <w:noProof/>
            <w:webHidden/>
          </w:rPr>
          <w:fldChar w:fldCharType="end"/>
        </w:r>
      </w:hyperlink>
    </w:p>
    <w:p w14:paraId="5A4E5301" w14:textId="5D4F4FF9" w:rsidR="006D4584" w:rsidRDefault="00A07215">
      <w:pPr>
        <w:pStyle w:val="Sommario2"/>
        <w:rPr>
          <w:rFonts w:asciiTheme="minorHAnsi" w:eastAsiaTheme="minorEastAsia" w:hAnsiTheme="minorHAnsi" w:cstheme="minorBidi"/>
          <w:noProof/>
          <w:kern w:val="2"/>
          <w:sz w:val="22"/>
          <w:szCs w:val="22"/>
          <w:lang w:val="en-US" w:bidi="ar-SA"/>
          <w14:ligatures w14:val="standardContextual"/>
        </w:rPr>
      </w:pPr>
      <w:hyperlink w:anchor="_Toc179144590" w:history="1">
        <w:r w:rsidR="006D4584" w:rsidRPr="00F62D4B">
          <w:rPr>
            <w:rStyle w:val="Collegamentoipertestuale"/>
            <w:bCs/>
            <w:noProof/>
            <w:lang w:eastAsia="x-none"/>
          </w:rPr>
          <w:t>1.2</w:t>
        </w:r>
        <w:r w:rsidR="006D4584">
          <w:rPr>
            <w:rFonts w:asciiTheme="minorHAnsi" w:eastAsiaTheme="minorEastAsia" w:hAnsiTheme="minorHAnsi" w:cstheme="minorBidi"/>
            <w:noProof/>
            <w:kern w:val="2"/>
            <w:sz w:val="22"/>
            <w:szCs w:val="22"/>
            <w:lang w:val="en-US" w:bidi="ar-SA"/>
            <w14:ligatures w14:val="standardContextual"/>
          </w:rPr>
          <w:tab/>
        </w:r>
        <w:r w:rsidR="006D4584" w:rsidRPr="00F62D4B">
          <w:rPr>
            <w:rStyle w:val="Collegamentoipertestuale"/>
            <w:bCs/>
            <w:noProof/>
            <w:lang w:eastAsia="x-none"/>
          </w:rPr>
          <w:t xml:space="preserve">Adeguatezza </w:t>
        </w:r>
        <w:r w:rsidR="006D4584" w:rsidRPr="00F62D4B">
          <w:rPr>
            <w:rStyle w:val="Collegamentoipertestuale"/>
            <w:bCs/>
            <w:noProof/>
          </w:rPr>
          <w:t>ed efficacia del piano di lavoro ed efficienza della struttura logistica</w:t>
        </w:r>
        <w:r w:rsidR="006D4584" w:rsidRPr="00F62D4B">
          <w:rPr>
            <w:rStyle w:val="Collegamentoipertestuale"/>
            <w:bCs/>
            <w:noProof/>
            <w:lang w:eastAsia="x-none"/>
          </w:rPr>
          <w:t xml:space="preserve"> (Criterio ID 1.2)</w:t>
        </w:r>
        <w:r w:rsidR="006D4584">
          <w:rPr>
            <w:noProof/>
            <w:webHidden/>
          </w:rPr>
          <w:tab/>
        </w:r>
        <w:r w:rsidR="006D4584">
          <w:rPr>
            <w:noProof/>
            <w:webHidden/>
          </w:rPr>
          <w:fldChar w:fldCharType="begin"/>
        </w:r>
        <w:r w:rsidR="006D4584">
          <w:rPr>
            <w:noProof/>
            <w:webHidden/>
          </w:rPr>
          <w:instrText xml:space="preserve"> PAGEREF _Toc179144590 \h </w:instrText>
        </w:r>
        <w:r w:rsidR="006D4584">
          <w:rPr>
            <w:noProof/>
            <w:webHidden/>
          </w:rPr>
        </w:r>
        <w:r w:rsidR="006D4584">
          <w:rPr>
            <w:noProof/>
            <w:webHidden/>
          </w:rPr>
          <w:fldChar w:fldCharType="separate"/>
        </w:r>
        <w:r w:rsidR="006D4584">
          <w:rPr>
            <w:noProof/>
            <w:webHidden/>
          </w:rPr>
          <w:t>4</w:t>
        </w:r>
        <w:r w:rsidR="006D4584">
          <w:rPr>
            <w:noProof/>
            <w:webHidden/>
          </w:rPr>
          <w:fldChar w:fldCharType="end"/>
        </w:r>
      </w:hyperlink>
    </w:p>
    <w:p w14:paraId="09D345DA" w14:textId="7050C1FB" w:rsidR="006D4584" w:rsidRDefault="00A07215">
      <w:pPr>
        <w:pStyle w:val="Sommario2"/>
        <w:rPr>
          <w:rFonts w:asciiTheme="minorHAnsi" w:eastAsiaTheme="minorEastAsia" w:hAnsiTheme="minorHAnsi" w:cstheme="minorBidi"/>
          <w:noProof/>
          <w:kern w:val="2"/>
          <w:sz w:val="22"/>
          <w:szCs w:val="22"/>
          <w:lang w:val="en-US" w:bidi="ar-SA"/>
          <w14:ligatures w14:val="standardContextual"/>
        </w:rPr>
      </w:pPr>
      <w:hyperlink w:anchor="_Toc179144591" w:history="1">
        <w:r w:rsidR="006D4584" w:rsidRPr="00F62D4B">
          <w:rPr>
            <w:rStyle w:val="Collegamentoipertestuale"/>
            <w:bCs/>
            <w:noProof/>
            <w:lang w:eastAsia="x-none"/>
          </w:rPr>
          <w:t>1.3</w:t>
        </w:r>
        <w:r w:rsidR="006D4584">
          <w:rPr>
            <w:rFonts w:asciiTheme="minorHAnsi" w:eastAsiaTheme="minorEastAsia" w:hAnsiTheme="minorHAnsi" w:cstheme="minorBidi"/>
            <w:noProof/>
            <w:kern w:val="2"/>
            <w:sz w:val="22"/>
            <w:szCs w:val="22"/>
            <w:lang w:val="en-US" w:bidi="ar-SA"/>
            <w14:ligatures w14:val="standardContextual"/>
          </w:rPr>
          <w:tab/>
        </w:r>
        <w:r w:rsidR="006D4584" w:rsidRPr="00F62D4B">
          <w:rPr>
            <w:rStyle w:val="Collegamentoipertestuale"/>
            <w:bCs/>
            <w:noProof/>
          </w:rPr>
          <w:t>Adeguatezza ed efficacia delle Procedure da attivare in caso di sostituzione del personale, in caso di assenze non programmate e eventi imprevedibili ed urgenti</w:t>
        </w:r>
        <w:r w:rsidR="006D4584" w:rsidRPr="00F62D4B">
          <w:rPr>
            <w:rStyle w:val="Collegamentoipertestuale"/>
            <w:bCs/>
            <w:noProof/>
            <w:lang w:eastAsia="x-none"/>
          </w:rPr>
          <w:t xml:space="preserve"> (Criterio ID 1.3)</w:t>
        </w:r>
        <w:r w:rsidR="006D4584">
          <w:rPr>
            <w:noProof/>
            <w:webHidden/>
          </w:rPr>
          <w:tab/>
        </w:r>
        <w:r w:rsidR="006D4584">
          <w:rPr>
            <w:noProof/>
            <w:webHidden/>
          </w:rPr>
          <w:fldChar w:fldCharType="begin"/>
        </w:r>
        <w:r w:rsidR="006D4584">
          <w:rPr>
            <w:noProof/>
            <w:webHidden/>
          </w:rPr>
          <w:instrText xml:space="preserve"> PAGEREF _Toc179144591 \h </w:instrText>
        </w:r>
        <w:r w:rsidR="006D4584">
          <w:rPr>
            <w:noProof/>
            <w:webHidden/>
          </w:rPr>
        </w:r>
        <w:r w:rsidR="006D4584">
          <w:rPr>
            <w:noProof/>
            <w:webHidden/>
          </w:rPr>
          <w:fldChar w:fldCharType="separate"/>
        </w:r>
        <w:r w:rsidR="006D4584">
          <w:rPr>
            <w:noProof/>
            <w:webHidden/>
          </w:rPr>
          <w:t>4</w:t>
        </w:r>
        <w:r w:rsidR="006D4584">
          <w:rPr>
            <w:noProof/>
            <w:webHidden/>
          </w:rPr>
          <w:fldChar w:fldCharType="end"/>
        </w:r>
      </w:hyperlink>
    </w:p>
    <w:p w14:paraId="092B72AC" w14:textId="63DA98BD" w:rsidR="006D4584" w:rsidRDefault="00A07215">
      <w:pPr>
        <w:pStyle w:val="Sommario1"/>
        <w:rPr>
          <w:rFonts w:asciiTheme="minorHAnsi" w:eastAsiaTheme="minorEastAsia" w:hAnsiTheme="minorHAnsi" w:cstheme="minorBidi"/>
          <w:b w:val="0"/>
          <w:kern w:val="2"/>
          <w:sz w:val="22"/>
          <w:szCs w:val="22"/>
          <w:lang w:val="en-US" w:bidi="ar-SA"/>
          <w14:ligatures w14:val="standardContextual"/>
        </w:rPr>
      </w:pPr>
      <w:hyperlink w:anchor="_Toc179144592" w:history="1">
        <w:r w:rsidR="006D4584" w:rsidRPr="00F62D4B">
          <w:rPr>
            <w:rStyle w:val="Collegamentoipertestuale"/>
          </w:rPr>
          <w:t>2</w:t>
        </w:r>
        <w:r w:rsidR="006D4584">
          <w:rPr>
            <w:rFonts w:asciiTheme="minorHAnsi" w:eastAsiaTheme="minorEastAsia" w:hAnsiTheme="minorHAnsi" w:cstheme="minorBidi"/>
            <w:b w:val="0"/>
            <w:kern w:val="2"/>
            <w:sz w:val="22"/>
            <w:szCs w:val="22"/>
            <w:lang w:val="en-US" w:bidi="ar-SA"/>
            <w14:ligatures w14:val="standardContextual"/>
          </w:rPr>
          <w:tab/>
        </w:r>
        <w:r w:rsidR="006D4584" w:rsidRPr="00F62D4B">
          <w:rPr>
            <w:rStyle w:val="Collegamentoipertestuale"/>
          </w:rPr>
          <w:t>SISTEMA INFORMATIVO (Macro criterio ID-2):</w:t>
        </w:r>
        <w:r w:rsidR="006D4584">
          <w:rPr>
            <w:webHidden/>
          </w:rPr>
          <w:tab/>
        </w:r>
        <w:r w:rsidR="006D4584">
          <w:rPr>
            <w:webHidden/>
          </w:rPr>
          <w:fldChar w:fldCharType="begin"/>
        </w:r>
        <w:r w:rsidR="006D4584">
          <w:rPr>
            <w:webHidden/>
          </w:rPr>
          <w:instrText xml:space="preserve"> PAGEREF _Toc179144592 \h </w:instrText>
        </w:r>
        <w:r w:rsidR="006D4584">
          <w:rPr>
            <w:webHidden/>
          </w:rPr>
        </w:r>
        <w:r w:rsidR="006D4584">
          <w:rPr>
            <w:webHidden/>
          </w:rPr>
          <w:fldChar w:fldCharType="separate"/>
        </w:r>
        <w:r w:rsidR="006D4584">
          <w:rPr>
            <w:webHidden/>
          </w:rPr>
          <w:t>5</w:t>
        </w:r>
        <w:r w:rsidR="006D4584">
          <w:rPr>
            <w:webHidden/>
          </w:rPr>
          <w:fldChar w:fldCharType="end"/>
        </w:r>
      </w:hyperlink>
    </w:p>
    <w:p w14:paraId="62DAE5FB" w14:textId="2EE17A08" w:rsidR="006D4584" w:rsidRDefault="00A07215">
      <w:pPr>
        <w:pStyle w:val="Sommario2"/>
        <w:rPr>
          <w:rFonts w:asciiTheme="minorHAnsi" w:eastAsiaTheme="minorEastAsia" w:hAnsiTheme="minorHAnsi" w:cstheme="minorBidi"/>
          <w:noProof/>
          <w:kern w:val="2"/>
          <w:sz w:val="22"/>
          <w:szCs w:val="22"/>
          <w:lang w:val="en-US" w:bidi="ar-SA"/>
          <w14:ligatures w14:val="standardContextual"/>
        </w:rPr>
      </w:pPr>
      <w:hyperlink w:anchor="_Toc179144593" w:history="1">
        <w:r w:rsidR="006D4584" w:rsidRPr="00F62D4B">
          <w:rPr>
            <w:rStyle w:val="Collegamentoipertestuale"/>
            <w:bCs/>
            <w:noProof/>
            <w:lang w:eastAsia="x-none"/>
          </w:rPr>
          <w:t>2.1</w:t>
        </w:r>
        <w:r w:rsidR="006D4584">
          <w:rPr>
            <w:rFonts w:asciiTheme="minorHAnsi" w:eastAsiaTheme="minorEastAsia" w:hAnsiTheme="minorHAnsi" w:cstheme="minorBidi"/>
            <w:noProof/>
            <w:kern w:val="2"/>
            <w:sz w:val="22"/>
            <w:szCs w:val="22"/>
            <w:lang w:val="en-US" w:bidi="ar-SA"/>
            <w14:ligatures w14:val="standardContextual"/>
          </w:rPr>
          <w:tab/>
        </w:r>
        <w:r w:rsidR="006D4584" w:rsidRPr="00F62D4B">
          <w:rPr>
            <w:rStyle w:val="Collegamentoipertestuale"/>
            <w:bCs/>
            <w:noProof/>
            <w:lang w:eastAsia="x-none"/>
          </w:rPr>
          <w:t xml:space="preserve">Adeguatezza </w:t>
        </w:r>
        <w:r w:rsidR="006D4584" w:rsidRPr="00F62D4B">
          <w:rPr>
            <w:rStyle w:val="Collegamentoipertestuale"/>
            <w:bCs/>
            <w:noProof/>
          </w:rPr>
          <w:t xml:space="preserve">ed efficacia del Sistema informativo </w:t>
        </w:r>
        <w:r w:rsidR="006D4584" w:rsidRPr="00F62D4B">
          <w:rPr>
            <w:rStyle w:val="Collegamentoipertestuale"/>
            <w:bCs/>
            <w:noProof/>
            <w:lang w:eastAsia="x-none"/>
          </w:rPr>
          <w:t>(Criterio ID 2.1)</w:t>
        </w:r>
        <w:r w:rsidR="006D4584">
          <w:rPr>
            <w:noProof/>
            <w:webHidden/>
          </w:rPr>
          <w:tab/>
        </w:r>
        <w:r w:rsidR="006D4584">
          <w:rPr>
            <w:noProof/>
            <w:webHidden/>
          </w:rPr>
          <w:fldChar w:fldCharType="begin"/>
        </w:r>
        <w:r w:rsidR="006D4584">
          <w:rPr>
            <w:noProof/>
            <w:webHidden/>
          </w:rPr>
          <w:instrText xml:space="preserve"> PAGEREF _Toc179144593 \h </w:instrText>
        </w:r>
        <w:r w:rsidR="006D4584">
          <w:rPr>
            <w:noProof/>
            <w:webHidden/>
          </w:rPr>
        </w:r>
        <w:r w:rsidR="006D4584">
          <w:rPr>
            <w:noProof/>
            <w:webHidden/>
          </w:rPr>
          <w:fldChar w:fldCharType="separate"/>
        </w:r>
        <w:r w:rsidR="006D4584">
          <w:rPr>
            <w:noProof/>
            <w:webHidden/>
          </w:rPr>
          <w:t>5</w:t>
        </w:r>
        <w:r w:rsidR="006D4584">
          <w:rPr>
            <w:noProof/>
            <w:webHidden/>
          </w:rPr>
          <w:fldChar w:fldCharType="end"/>
        </w:r>
      </w:hyperlink>
    </w:p>
    <w:p w14:paraId="02B5C28D" w14:textId="1F9B6E11" w:rsidR="006D4584" w:rsidRDefault="00A07215">
      <w:pPr>
        <w:pStyle w:val="Sommario1"/>
        <w:rPr>
          <w:rFonts w:asciiTheme="minorHAnsi" w:eastAsiaTheme="minorEastAsia" w:hAnsiTheme="minorHAnsi" w:cstheme="minorBidi"/>
          <w:b w:val="0"/>
          <w:kern w:val="2"/>
          <w:sz w:val="22"/>
          <w:szCs w:val="22"/>
          <w:lang w:val="en-US" w:bidi="ar-SA"/>
          <w14:ligatures w14:val="standardContextual"/>
        </w:rPr>
      </w:pPr>
      <w:hyperlink w:anchor="_Toc179144594" w:history="1">
        <w:r w:rsidR="006D4584" w:rsidRPr="00F62D4B">
          <w:rPr>
            <w:rStyle w:val="Collegamentoipertestuale"/>
          </w:rPr>
          <w:t>3</w:t>
        </w:r>
        <w:r w:rsidR="006D4584">
          <w:rPr>
            <w:rFonts w:asciiTheme="minorHAnsi" w:eastAsiaTheme="minorEastAsia" w:hAnsiTheme="minorHAnsi" w:cstheme="minorBidi"/>
            <w:b w:val="0"/>
            <w:kern w:val="2"/>
            <w:sz w:val="22"/>
            <w:szCs w:val="22"/>
            <w:lang w:val="en-US" w:bidi="ar-SA"/>
            <w14:ligatures w14:val="standardContextual"/>
          </w:rPr>
          <w:tab/>
        </w:r>
        <w:r w:rsidR="006D4584" w:rsidRPr="00F62D4B">
          <w:rPr>
            <w:rStyle w:val="Collegamentoipertestuale"/>
          </w:rPr>
          <w:t>SISTEMA DI VERIFICA E CONTROLLO (Macro criterio ID-3):</w:t>
        </w:r>
        <w:r w:rsidR="006D4584">
          <w:rPr>
            <w:webHidden/>
          </w:rPr>
          <w:tab/>
        </w:r>
        <w:r w:rsidR="006D4584">
          <w:rPr>
            <w:webHidden/>
          </w:rPr>
          <w:fldChar w:fldCharType="begin"/>
        </w:r>
        <w:r w:rsidR="006D4584">
          <w:rPr>
            <w:webHidden/>
          </w:rPr>
          <w:instrText xml:space="preserve"> PAGEREF _Toc179144594 \h </w:instrText>
        </w:r>
        <w:r w:rsidR="006D4584">
          <w:rPr>
            <w:webHidden/>
          </w:rPr>
        </w:r>
        <w:r w:rsidR="006D4584">
          <w:rPr>
            <w:webHidden/>
          </w:rPr>
          <w:fldChar w:fldCharType="separate"/>
        </w:r>
        <w:r w:rsidR="006D4584">
          <w:rPr>
            <w:webHidden/>
          </w:rPr>
          <w:t>5</w:t>
        </w:r>
        <w:r w:rsidR="006D4584">
          <w:rPr>
            <w:webHidden/>
          </w:rPr>
          <w:fldChar w:fldCharType="end"/>
        </w:r>
      </w:hyperlink>
    </w:p>
    <w:p w14:paraId="11F55213" w14:textId="3ACA9623" w:rsidR="006D4584" w:rsidRDefault="00A07215">
      <w:pPr>
        <w:pStyle w:val="Sommario2"/>
        <w:rPr>
          <w:rFonts w:asciiTheme="minorHAnsi" w:eastAsiaTheme="minorEastAsia" w:hAnsiTheme="minorHAnsi" w:cstheme="minorBidi"/>
          <w:noProof/>
          <w:kern w:val="2"/>
          <w:sz w:val="22"/>
          <w:szCs w:val="22"/>
          <w:lang w:val="en-US" w:bidi="ar-SA"/>
          <w14:ligatures w14:val="standardContextual"/>
        </w:rPr>
      </w:pPr>
      <w:hyperlink w:anchor="_Toc179144595" w:history="1">
        <w:r w:rsidR="006D4584" w:rsidRPr="00F62D4B">
          <w:rPr>
            <w:rStyle w:val="Collegamentoipertestuale"/>
            <w:bCs/>
            <w:noProof/>
            <w:lang w:eastAsia="x-none"/>
          </w:rPr>
          <w:t>3.1</w:t>
        </w:r>
        <w:r w:rsidR="006D4584">
          <w:rPr>
            <w:rFonts w:asciiTheme="minorHAnsi" w:eastAsiaTheme="minorEastAsia" w:hAnsiTheme="minorHAnsi" w:cstheme="minorBidi"/>
            <w:noProof/>
            <w:kern w:val="2"/>
            <w:sz w:val="22"/>
            <w:szCs w:val="22"/>
            <w:lang w:val="en-US" w:bidi="ar-SA"/>
            <w14:ligatures w14:val="standardContextual"/>
          </w:rPr>
          <w:tab/>
        </w:r>
        <w:r w:rsidR="006D4584" w:rsidRPr="00F62D4B">
          <w:rPr>
            <w:rStyle w:val="Collegamentoipertestuale"/>
            <w:bCs/>
            <w:noProof/>
          </w:rPr>
          <w:t xml:space="preserve">Efficacia ed adeguatezza del sistema di gestione della qualità proposto </w:t>
        </w:r>
        <w:r w:rsidR="006D4584" w:rsidRPr="00F62D4B">
          <w:rPr>
            <w:rStyle w:val="Collegamentoipertestuale"/>
            <w:bCs/>
            <w:noProof/>
            <w:lang w:eastAsia="x-none"/>
          </w:rPr>
          <w:t>(Criterio ID 3.1)</w:t>
        </w:r>
        <w:r w:rsidR="006D4584">
          <w:rPr>
            <w:noProof/>
            <w:webHidden/>
          </w:rPr>
          <w:tab/>
        </w:r>
        <w:r w:rsidR="006D4584">
          <w:rPr>
            <w:noProof/>
            <w:webHidden/>
          </w:rPr>
          <w:fldChar w:fldCharType="begin"/>
        </w:r>
        <w:r w:rsidR="006D4584">
          <w:rPr>
            <w:noProof/>
            <w:webHidden/>
          </w:rPr>
          <w:instrText xml:space="preserve"> PAGEREF _Toc179144595 \h </w:instrText>
        </w:r>
        <w:r w:rsidR="006D4584">
          <w:rPr>
            <w:noProof/>
            <w:webHidden/>
          </w:rPr>
        </w:r>
        <w:r w:rsidR="006D4584">
          <w:rPr>
            <w:noProof/>
            <w:webHidden/>
          </w:rPr>
          <w:fldChar w:fldCharType="separate"/>
        </w:r>
        <w:r w:rsidR="006D4584">
          <w:rPr>
            <w:noProof/>
            <w:webHidden/>
          </w:rPr>
          <w:t>5</w:t>
        </w:r>
        <w:r w:rsidR="006D4584">
          <w:rPr>
            <w:noProof/>
            <w:webHidden/>
          </w:rPr>
          <w:fldChar w:fldCharType="end"/>
        </w:r>
      </w:hyperlink>
    </w:p>
    <w:p w14:paraId="0B5A54E3" w14:textId="436F71F2" w:rsidR="006D4584" w:rsidRDefault="00A07215">
      <w:pPr>
        <w:pStyle w:val="Sommario2"/>
        <w:rPr>
          <w:rFonts w:asciiTheme="minorHAnsi" w:eastAsiaTheme="minorEastAsia" w:hAnsiTheme="minorHAnsi" w:cstheme="minorBidi"/>
          <w:noProof/>
          <w:kern w:val="2"/>
          <w:sz w:val="22"/>
          <w:szCs w:val="22"/>
          <w:lang w:val="en-US" w:bidi="ar-SA"/>
          <w14:ligatures w14:val="standardContextual"/>
        </w:rPr>
      </w:pPr>
      <w:hyperlink w:anchor="_Toc179144596" w:history="1">
        <w:r w:rsidR="006D4584" w:rsidRPr="00F62D4B">
          <w:rPr>
            <w:rStyle w:val="Collegamentoipertestuale"/>
            <w:bCs/>
            <w:noProof/>
            <w:lang w:eastAsia="x-none"/>
          </w:rPr>
          <w:t>3.2</w:t>
        </w:r>
        <w:r w:rsidR="006D4584">
          <w:rPr>
            <w:rFonts w:asciiTheme="minorHAnsi" w:eastAsiaTheme="minorEastAsia" w:hAnsiTheme="minorHAnsi" w:cstheme="minorBidi"/>
            <w:noProof/>
            <w:kern w:val="2"/>
            <w:sz w:val="22"/>
            <w:szCs w:val="22"/>
            <w:lang w:val="en-US" w:bidi="ar-SA"/>
            <w14:ligatures w14:val="standardContextual"/>
          </w:rPr>
          <w:tab/>
        </w:r>
        <w:r w:rsidR="006D4584" w:rsidRPr="00F62D4B">
          <w:rPr>
            <w:rStyle w:val="Collegamentoipertestuale"/>
            <w:bCs/>
            <w:noProof/>
          </w:rPr>
          <w:t xml:space="preserve">Adeguatezza soluzioni proposte per l’accertamento degli adempimenti retributivi dell’appaltatore e del subappaltatore </w:t>
        </w:r>
        <w:r w:rsidR="006D4584" w:rsidRPr="00F62D4B">
          <w:rPr>
            <w:rStyle w:val="Collegamentoipertestuale"/>
            <w:bCs/>
            <w:noProof/>
            <w:lang w:eastAsia="x-none"/>
          </w:rPr>
          <w:t>(Criterio ID 3.2)</w:t>
        </w:r>
        <w:r w:rsidR="006D4584">
          <w:rPr>
            <w:noProof/>
            <w:webHidden/>
          </w:rPr>
          <w:tab/>
        </w:r>
        <w:r w:rsidR="006D4584">
          <w:rPr>
            <w:noProof/>
            <w:webHidden/>
          </w:rPr>
          <w:fldChar w:fldCharType="begin"/>
        </w:r>
        <w:r w:rsidR="006D4584">
          <w:rPr>
            <w:noProof/>
            <w:webHidden/>
          </w:rPr>
          <w:instrText xml:space="preserve"> PAGEREF _Toc179144596 \h </w:instrText>
        </w:r>
        <w:r w:rsidR="006D4584">
          <w:rPr>
            <w:noProof/>
            <w:webHidden/>
          </w:rPr>
        </w:r>
        <w:r w:rsidR="006D4584">
          <w:rPr>
            <w:noProof/>
            <w:webHidden/>
          </w:rPr>
          <w:fldChar w:fldCharType="separate"/>
        </w:r>
        <w:r w:rsidR="006D4584">
          <w:rPr>
            <w:noProof/>
            <w:webHidden/>
          </w:rPr>
          <w:t>5</w:t>
        </w:r>
        <w:r w:rsidR="006D4584">
          <w:rPr>
            <w:noProof/>
            <w:webHidden/>
          </w:rPr>
          <w:fldChar w:fldCharType="end"/>
        </w:r>
      </w:hyperlink>
    </w:p>
    <w:p w14:paraId="23773280" w14:textId="0213BE44" w:rsidR="006D4584" w:rsidRDefault="00A07215">
      <w:pPr>
        <w:pStyle w:val="Sommario1"/>
        <w:rPr>
          <w:rFonts w:asciiTheme="minorHAnsi" w:eastAsiaTheme="minorEastAsia" w:hAnsiTheme="minorHAnsi" w:cstheme="minorBidi"/>
          <w:b w:val="0"/>
          <w:kern w:val="2"/>
          <w:sz w:val="22"/>
          <w:szCs w:val="22"/>
          <w:lang w:val="en-US" w:bidi="ar-SA"/>
          <w14:ligatures w14:val="standardContextual"/>
        </w:rPr>
      </w:pPr>
      <w:hyperlink w:anchor="_Toc179144597" w:history="1">
        <w:r w:rsidR="006D4584" w:rsidRPr="00F62D4B">
          <w:rPr>
            <w:rStyle w:val="Collegamentoipertestuale"/>
          </w:rPr>
          <w:t>4</w:t>
        </w:r>
        <w:r w:rsidR="006D4584">
          <w:rPr>
            <w:rFonts w:asciiTheme="minorHAnsi" w:eastAsiaTheme="minorEastAsia" w:hAnsiTheme="minorHAnsi" w:cstheme="minorBidi"/>
            <w:b w:val="0"/>
            <w:kern w:val="2"/>
            <w:sz w:val="22"/>
            <w:szCs w:val="22"/>
            <w:lang w:val="en-US" w:bidi="ar-SA"/>
            <w14:ligatures w14:val="standardContextual"/>
          </w:rPr>
          <w:tab/>
        </w:r>
        <w:r w:rsidR="006D4584" w:rsidRPr="00F62D4B">
          <w:rPr>
            <w:rStyle w:val="Collegamentoipertestuale"/>
          </w:rPr>
          <w:t>FORMAZIONE DEL PERSONALE (Macro criterio ID-4):</w:t>
        </w:r>
        <w:r w:rsidR="006D4584">
          <w:rPr>
            <w:webHidden/>
          </w:rPr>
          <w:tab/>
        </w:r>
        <w:r w:rsidR="006D4584">
          <w:rPr>
            <w:webHidden/>
          </w:rPr>
          <w:fldChar w:fldCharType="begin"/>
        </w:r>
        <w:r w:rsidR="006D4584">
          <w:rPr>
            <w:webHidden/>
          </w:rPr>
          <w:instrText xml:space="preserve"> PAGEREF _Toc179144597 \h </w:instrText>
        </w:r>
        <w:r w:rsidR="006D4584">
          <w:rPr>
            <w:webHidden/>
          </w:rPr>
        </w:r>
        <w:r w:rsidR="006D4584">
          <w:rPr>
            <w:webHidden/>
          </w:rPr>
          <w:fldChar w:fldCharType="separate"/>
        </w:r>
        <w:r w:rsidR="006D4584">
          <w:rPr>
            <w:webHidden/>
          </w:rPr>
          <w:t>5</w:t>
        </w:r>
        <w:r w:rsidR="006D4584">
          <w:rPr>
            <w:webHidden/>
          </w:rPr>
          <w:fldChar w:fldCharType="end"/>
        </w:r>
      </w:hyperlink>
    </w:p>
    <w:p w14:paraId="2ED92E85" w14:textId="386E792A" w:rsidR="006D4584" w:rsidRDefault="00A07215">
      <w:pPr>
        <w:pStyle w:val="Sommario2"/>
        <w:rPr>
          <w:rFonts w:asciiTheme="minorHAnsi" w:eastAsiaTheme="minorEastAsia" w:hAnsiTheme="minorHAnsi" w:cstheme="minorBidi"/>
          <w:noProof/>
          <w:kern w:val="2"/>
          <w:sz w:val="22"/>
          <w:szCs w:val="22"/>
          <w:lang w:val="en-US" w:bidi="ar-SA"/>
          <w14:ligatures w14:val="standardContextual"/>
        </w:rPr>
      </w:pPr>
      <w:hyperlink w:anchor="_Toc179144598" w:history="1">
        <w:r w:rsidR="006D4584" w:rsidRPr="00F62D4B">
          <w:rPr>
            <w:rStyle w:val="Collegamentoipertestuale"/>
            <w:bCs/>
            <w:noProof/>
            <w:lang w:eastAsia="x-none"/>
          </w:rPr>
          <w:t>4.1</w:t>
        </w:r>
        <w:r w:rsidR="006D4584">
          <w:rPr>
            <w:rFonts w:asciiTheme="minorHAnsi" w:eastAsiaTheme="minorEastAsia" w:hAnsiTheme="minorHAnsi" w:cstheme="minorBidi"/>
            <w:noProof/>
            <w:kern w:val="2"/>
            <w:sz w:val="22"/>
            <w:szCs w:val="22"/>
            <w:lang w:val="en-US" w:bidi="ar-SA"/>
            <w14:ligatures w14:val="standardContextual"/>
          </w:rPr>
          <w:tab/>
        </w:r>
        <w:r w:rsidR="006D4584" w:rsidRPr="00F62D4B">
          <w:rPr>
            <w:rStyle w:val="Collegamentoipertestuale"/>
            <w:bCs/>
            <w:noProof/>
          </w:rPr>
          <w:t xml:space="preserve">Adeguatezza formazione del personale: </w:t>
        </w:r>
        <w:r w:rsidR="006D4584" w:rsidRPr="00F62D4B">
          <w:rPr>
            <w:rStyle w:val="Collegamentoipertestuale"/>
            <w:bCs/>
            <w:noProof/>
            <w:lang w:eastAsia="it-IT"/>
          </w:rPr>
          <w:t>qualità della formazione specialistica dedicata al personale anche in relazione a quanto previsto dai CAM</w:t>
        </w:r>
        <w:r w:rsidR="006D4584" w:rsidRPr="00F62D4B">
          <w:rPr>
            <w:rStyle w:val="Collegamentoipertestuale"/>
            <w:bCs/>
            <w:noProof/>
          </w:rPr>
          <w:t xml:space="preserve"> </w:t>
        </w:r>
        <w:r w:rsidR="006D4584" w:rsidRPr="00F62D4B">
          <w:rPr>
            <w:rStyle w:val="Collegamentoipertestuale"/>
            <w:bCs/>
            <w:noProof/>
            <w:lang w:eastAsia="x-none"/>
          </w:rPr>
          <w:t>(Criterio ID 3.1)</w:t>
        </w:r>
        <w:r w:rsidR="006D4584">
          <w:rPr>
            <w:noProof/>
            <w:webHidden/>
          </w:rPr>
          <w:tab/>
        </w:r>
        <w:r w:rsidR="006D4584">
          <w:rPr>
            <w:noProof/>
            <w:webHidden/>
          </w:rPr>
          <w:fldChar w:fldCharType="begin"/>
        </w:r>
        <w:r w:rsidR="006D4584">
          <w:rPr>
            <w:noProof/>
            <w:webHidden/>
          </w:rPr>
          <w:instrText xml:space="preserve"> PAGEREF _Toc179144598 \h </w:instrText>
        </w:r>
        <w:r w:rsidR="006D4584">
          <w:rPr>
            <w:noProof/>
            <w:webHidden/>
          </w:rPr>
        </w:r>
        <w:r w:rsidR="006D4584">
          <w:rPr>
            <w:noProof/>
            <w:webHidden/>
          </w:rPr>
          <w:fldChar w:fldCharType="separate"/>
        </w:r>
        <w:r w:rsidR="006D4584">
          <w:rPr>
            <w:noProof/>
            <w:webHidden/>
          </w:rPr>
          <w:t>5</w:t>
        </w:r>
        <w:r w:rsidR="006D4584">
          <w:rPr>
            <w:noProof/>
            <w:webHidden/>
          </w:rPr>
          <w:fldChar w:fldCharType="end"/>
        </w:r>
      </w:hyperlink>
    </w:p>
    <w:p w14:paraId="5CDA6BDF" w14:textId="3B9F238E" w:rsidR="006D4584" w:rsidRDefault="00A07215">
      <w:pPr>
        <w:pStyle w:val="Sommario1"/>
        <w:rPr>
          <w:rFonts w:asciiTheme="minorHAnsi" w:eastAsiaTheme="minorEastAsia" w:hAnsiTheme="minorHAnsi" w:cstheme="minorBidi"/>
          <w:b w:val="0"/>
          <w:kern w:val="2"/>
          <w:sz w:val="22"/>
          <w:szCs w:val="22"/>
          <w:lang w:val="en-US" w:bidi="ar-SA"/>
          <w14:ligatures w14:val="standardContextual"/>
        </w:rPr>
      </w:pPr>
      <w:hyperlink w:anchor="_Toc179144599" w:history="1">
        <w:r w:rsidR="006D4584" w:rsidRPr="00F62D4B">
          <w:rPr>
            <w:rStyle w:val="Collegamentoipertestuale"/>
          </w:rPr>
          <w:t>5</w:t>
        </w:r>
        <w:r w:rsidR="006D4584">
          <w:rPr>
            <w:rFonts w:asciiTheme="minorHAnsi" w:eastAsiaTheme="minorEastAsia" w:hAnsiTheme="minorHAnsi" w:cstheme="minorBidi"/>
            <w:b w:val="0"/>
            <w:kern w:val="2"/>
            <w:sz w:val="22"/>
            <w:szCs w:val="22"/>
            <w:lang w:val="en-US" w:bidi="ar-SA"/>
            <w14:ligatures w14:val="standardContextual"/>
          </w:rPr>
          <w:tab/>
        </w:r>
        <w:r w:rsidR="006D4584" w:rsidRPr="00F62D4B">
          <w:rPr>
            <w:rStyle w:val="Collegamentoipertestuale"/>
          </w:rPr>
          <w:t>CRITERI SOCIALI (Macro criterio ID-5):</w:t>
        </w:r>
        <w:r w:rsidR="006D4584">
          <w:rPr>
            <w:webHidden/>
          </w:rPr>
          <w:tab/>
        </w:r>
        <w:r w:rsidR="006D4584">
          <w:rPr>
            <w:webHidden/>
          </w:rPr>
          <w:fldChar w:fldCharType="begin"/>
        </w:r>
        <w:r w:rsidR="006D4584">
          <w:rPr>
            <w:webHidden/>
          </w:rPr>
          <w:instrText xml:space="preserve"> PAGEREF _Toc179144599 \h </w:instrText>
        </w:r>
        <w:r w:rsidR="006D4584">
          <w:rPr>
            <w:webHidden/>
          </w:rPr>
        </w:r>
        <w:r w:rsidR="006D4584">
          <w:rPr>
            <w:webHidden/>
          </w:rPr>
          <w:fldChar w:fldCharType="separate"/>
        </w:r>
        <w:r w:rsidR="006D4584">
          <w:rPr>
            <w:webHidden/>
          </w:rPr>
          <w:t>6</w:t>
        </w:r>
        <w:r w:rsidR="006D4584">
          <w:rPr>
            <w:webHidden/>
          </w:rPr>
          <w:fldChar w:fldCharType="end"/>
        </w:r>
      </w:hyperlink>
    </w:p>
    <w:p w14:paraId="426935C2" w14:textId="4220F5CC" w:rsidR="006D4584" w:rsidRDefault="00A07215">
      <w:pPr>
        <w:pStyle w:val="Sommario2"/>
        <w:rPr>
          <w:rFonts w:asciiTheme="minorHAnsi" w:eastAsiaTheme="minorEastAsia" w:hAnsiTheme="minorHAnsi" w:cstheme="minorBidi"/>
          <w:noProof/>
          <w:kern w:val="2"/>
          <w:sz w:val="22"/>
          <w:szCs w:val="22"/>
          <w:lang w:val="en-US" w:bidi="ar-SA"/>
          <w14:ligatures w14:val="standardContextual"/>
        </w:rPr>
      </w:pPr>
      <w:hyperlink w:anchor="_Toc179144600" w:history="1">
        <w:r w:rsidR="006D4584" w:rsidRPr="00F62D4B">
          <w:rPr>
            <w:rStyle w:val="Collegamentoipertestuale"/>
            <w:bCs/>
            <w:noProof/>
            <w:lang w:eastAsia="x-none"/>
          </w:rPr>
          <w:t>5.1</w:t>
        </w:r>
        <w:r w:rsidR="006D4584">
          <w:rPr>
            <w:rFonts w:asciiTheme="minorHAnsi" w:eastAsiaTheme="minorEastAsia" w:hAnsiTheme="minorHAnsi" w:cstheme="minorBidi"/>
            <w:noProof/>
            <w:kern w:val="2"/>
            <w:sz w:val="22"/>
            <w:szCs w:val="22"/>
            <w:lang w:val="en-US" w:bidi="ar-SA"/>
            <w14:ligatures w14:val="standardContextual"/>
          </w:rPr>
          <w:tab/>
        </w:r>
        <w:r w:rsidR="006D4584" w:rsidRPr="00F62D4B">
          <w:rPr>
            <w:rStyle w:val="Collegamentoipertestuale"/>
            <w:bCs/>
            <w:noProof/>
          </w:rPr>
          <w:t xml:space="preserve">Benessere organizzativo </w:t>
        </w:r>
        <w:r w:rsidR="006D4584" w:rsidRPr="00F62D4B">
          <w:rPr>
            <w:rStyle w:val="Collegamentoipertestuale"/>
            <w:bCs/>
            <w:noProof/>
            <w:lang w:eastAsia="x-none"/>
          </w:rPr>
          <w:t>(Criterio ID 5.1)</w:t>
        </w:r>
        <w:r w:rsidR="006D4584">
          <w:rPr>
            <w:noProof/>
            <w:webHidden/>
          </w:rPr>
          <w:tab/>
        </w:r>
        <w:r w:rsidR="006D4584">
          <w:rPr>
            <w:noProof/>
            <w:webHidden/>
          </w:rPr>
          <w:fldChar w:fldCharType="begin"/>
        </w:r>
        <w:r w:rsidR="006D4584">
          <w:rPr>
            <w:noProof/>
            <w:webHidden/>
          </w:rPr>
          <w:instrText xml:space="preserve"> PAGEREF _Toc179144600 \h </w:instrText>
        </w:r>
        <w:r w:rsidR="006D4584">
          <w:rPr>
            <w:noProof/>
            <w:webHidden/>
          </w:rPr>
        </w:r>
        <w:r w:rsidR="006D4584">
          <w:rPr>
            <w:noProof/>
            <w:webHidden/>
          </w:rPr>
          <w:fldChar w:fldCharType="separate"/>
        </w:r>
        <w:r w:rsidR="006D4584">
          <w:rPr>
            <w:noProof/>
            <w:webHidden/>
          </w:rPr>
          <w:t>6</w:t>
        </w:r>
        <w:r w:rsidR="006D4584">
          <w:rPr>
            <w:noProof/>
            <w:webHidden/>
          </w:rPr>
          <w:fldChar w:fldCharType="end"/>
        </w:r>
      </w:hyperlink>
    </w:p>
    <w:p w14:paraId="594034F5" w14:textId="46AC9F3B" w:rsidR="006D4584" w:rsidRDefault="00A07215">
      <w:pPr>
        <w:pStyle w:val="Sommario1"/>
        <w:rPr>
          <w:rFonts w:asciiTheme="minorHAnsi" w:eastAsiaTheme="minorEastAsia" w:hAnsiTheme="minorHAnsi" w:cstheme="minorBidi"/>
          <w:b w:val="0"/>
          <w:kern w:val="2"/>
          <w:sz w:val="22"/>
          <w:szCs w:val="22"/>
          <w:lang w:val="en-US" w:bidi="ar-SA"/>
          <w14:ligatures w14:val="standardContextual"/>
        </w:rPr>
      </w:pPr>
      <w:hyperlink w:anchor="_Toc179144601" w:history="1">
        <w:r w:rsidR="006D4584" w:rsidRPr="00F62D4B">
          <w:rPr>
            <w:rStyle w:val="Collegamentoipertestuale"/>
          </w:rPr>
          <w:t>6</w:t>
        </w:r>
        <w:r w:rsidR="006D4584">
          <w:rPr>
            <w:rFonts w:asciiTheme="minorHAnsi" w:eastAsiaTheme="minorEastAsia" w:hAnsiTheme="minorHAnsi" w:cstheme="minorBidi"/>
            <w:b w:val="0"/>
            <w:kern w:val="2"/>
            <w:sz w:val="22"/>
            <w:szCs w:val="22"/>
            <w:lang w:val="en-US" w:bidi="ar-SA"/>
            <w14:ligatures w14:val="standardContextual"/>
          </w:rPr>
          <w:tab/>
        </w:r>
        <w:r w:rsidR="006D4584" w:rsidRPr="00F62D4B">
          <w:rPr>
            <w:rStyle w:val="Collegamentoipertestuale"/>
          </w:rPr>
          <w:t>CERTIFICAZIONI (Macro criterio ID-6):</w:t>
        </w:r>
        <w:r w:rsidR="006D4584">
          <w:rPr>
            <w:webHidden/>
          </w:rPr>
          <w:tab/>
        </w:r>
        <w:r w:rsidR="006D4584">
          <w:rPr>
            <w:webHidden/>
          </w:rPr>
          <w:fldChar w:fldCharType="begin"/>
        </w:r>
        <w:r w:rsidR="006D4584">
          <w:rPr>
            <w:webHidden/>
          </w:rPr>
          <w:instrText xml:space="preserve"> PAGEREF _Toc179144601 \h </w:instrText>
        </w:r>
        <w:r w:rsidR="006D4584">
          <w:rPr>
            <w:webHidden/>
          </w:rPr>
        </w:r>
        <w:r w:rsidR="006D4584">
          <w:rPr>
            <w:webHidden/>
          </w:rPr>
          <w:fldChar w:fldCharType="separate"/>
        </w:r>
        <w:r w:rsidR="006D4584">
          <w:rPr>
            <w:webHidden/>
          </w:rPr>
          <w:t>6</w:t>
        </w:r>
        <w:r w:rsidR="006D4584">
          <w:rPr>
            <w:webHidden/>
          </w:rPr>
          <w:fldChar w:fldCharType="end"/>
        </w:r>
      </w:hyperlink>
    </w:p>
    <w:p w14:paraId="0F3C80E9" w14:textId="28B77580" w:rsidR="006D4584" w:rsidRDefault="00A07215">
      <w:pPr>
        <w:pStyle w:val="Sommario2"/>
        <w:rPr>
          <w:rFonts w:asciiTheme="minorHAnsi" w:eastAsiaTheme="minorEastAsia" w:hAnsiTheme="minorHAnsi" w:cstheme="minorBidi"/>
          <w:noProof/>
          <w:kern w:val="2"/>
          <w:sz w:val="22"/>
          <w:szCs w:val="22"/>
          <w:lang w:val="en-US" w:bidi="ar-SA"/>
          <w14:ligatures w14:val="standardContextual"/>
        </w:rPr>
      </w:pPr>
      <w:hyperlink w:anchor="_Toc179144602" w:history="1">
        <w:r w:rsidR="006D4584" w:rsidRPr="00F62D4B">
          <w:rPr>
            <w:rStyle w:val="Collegamentoipertestuale"/>
            <w:bCs/>
            <w:noProof/>
            <w:lang w:eastAsia="x-none"/>
          </w:rPr>
          <w:t>6.1</w:t>
        </w:r>
        <w:r w:rsidR="006D4584">
          <w:rPr>
            <w:rFonts w:asciiTheme="minorHAnsi" w:eastAsiaTheme="minorEastAsia" w:hAnsiTheme="minorHAnsi" w:cstheme="minorBidi"/>
            <w:noProof/>
            <w:kern w:val="2"/>
            <w:sz w:val="22"/>
            <w:szCs w:val="22"/>
            <w:lang w:val="en-US" w:bidi="ar-SA"/>
            <w14:ligatures w14:val="standardContextual"/>
          </w:rPr>
          <w:tab/>
        </w:r>
        <w:r w:rsidR="006D4584" w:rsidRPr="00F62D4B">
          <w:rPr>
            <w:rStyle w:val="Collegamentoipertestuale"/>
            <w:bCs/>
            <w:noProof/>
          </w:rPr>
          <w:t>Certificazione SA 8000:2008</w:t>
        </w:r>
        <w:r w:rsidR="006D4584" w:rsidRPr="00F62D4B">
          <w:rPr>
            <w:rStyle w:val="Collegamentoipertestuale"/>
            <w:rFonts w:eastAsia="Times New Roman"/>
            <w:noProof/>
            <w:lang w:eastAsia="it-IT"/>
          </w:rPr>
          <w:t xml:space="preserve"> o equivalente</w:t>
        </w:r>
        <w:r w:rsidR="006D4584" w:rsidRPr="00F62D4B">
          <w:rPr>
            <w:rStyle w:val="Collegamentoipertestuale"/>
            <w:bCs/>
            <w:noProof/>
            <w:lang w:eastAsia="x-none"/>
          </w:rPr>
          <w:t xml:space="preserve"> (Criterio ID 6.1)</w:t>
        </w:r>
        <w:r w:rsidR="006D4584">
          <w:rPr>
            <w:noProof/>
            <w:webHidden/>
          </w:rPr>
          <w:tab/>
        </w:r>
        <w:r w:rsidR="006D4584">
          <w:rPr>
            <w:noProof/>
            <w:webHidden/>
          </w:rPr>
          <w:fldChar w:fldCharType="begin"/>
        </w:r>
        <w:r w:rsidR="006D4584">
          <w:rPr>
            <w:noProof/>
            <w:webHidden/>
          </w:rPr>
          <w:instrText xml:space="preserve"> PAGEREF _Toc179144602 \h </w:instrText>
        </w:r>
        <w:r w:rsidR="006D4584">
          <w:rPr>
            <w:noProof/>
            <w:webHidden/>
          </w:rPr>
        </w:r>
        <w:r w:rsidR="006D4584">
          <w:rPr>
            <w:noProof/>
            <w:webHidden/>
          </w:rPr>
          <w:fldChar w:fldCharType="separate"/>
        </w:r>
        <w:r w:rsidR="006D4584">
          <w:rPr>
            <w:noProof/>
            <w:webHidden/>
          </w:rPr>
          <w:t>6</w:t>
        </w:r>
        <w:r w:rsidR="006D4584">
          <w:rPr>
            <w:noProof/>
            <w:webHidden/>
          </w:rPr>
          <w:fldChar w:fldCharType="end"/>
        </w:r>
      </w:hyperlink>
    </w:p>
    <w:p w14:paraId="1F2A1F52" w14:textId="7F8C9E67" w:rsidR="006D4584" w:rsidRDefault="00A07215">
      <w:pPr>
        <w:pStyle w:val="Sommario2"/>
        <w:rPr>
          <w:rFonts w:asciiTheme="minorHAnsi" w:eastAsiaTheme="minorEastAsia" w:hAnsiTheme="minorHAnsi" w:cstheme="minorBidi"/>
          <w:noProof/>
          <w:kern w:val="2"/>
          <w:sz w:val="22"/>
          <w:szCs w:val="22"/>
          <w:lang w:val="en-US" w:bidi="ar-SA"/>
          <w14:ligatures w14:val="standardContextual"/>
        </w:rPr>
      </w:pPr>
      <w:hyperlink w:anchor="_Toc179144603" w:history="1">
        <w:r w:rsidR="006D4584" w:rsidRPr="00F62D4B">
          <w:rPr>
            <w:rStyle w:val="Collegamentoipertestuale"/>
            <w:bCs/>
            <w:noProof/>
            <w:lang w:eastAsia="x-none"/>
          </w:rPr>
          <w:t>6.2</w:t>
        </w:r>
        <w:r w:rsidR="006D4584">
          <w:rPr>
            <w:rFonts w:asciiTheme="minorHAnsi" w:eastAsiaTheme="minorEastAsia" w:hAnsiTheme="minorHAnsi" w:cstheme="minorBidi"/>
            <w:noProof/>
            <w:kern w:val="2"/>
            <w:sz w:val="22"/>
            <w:szCs w:val="22"/>
            <w:lang w:val="en-US" w:bidi="ar-SA"/>
            <w14:ligatures w14:val="standardContextual"/>
          </w:rPr>
          <w:tab/>
        </w:r>
        <w:r w:rsidR="006D4584" w:rsidRPr="00F62D4B">
          <w:rPr>
            <w:rStyle w:val="Collegamentoipertestuale"/>
            <w:bCs/>
            <w:noProof/>
          </w:rPr>
          <w:t xml:space="preserve">Certificazione SA </w:t>
        </w:r>
        <w:r w:rsidR="006D4584" w:rsidRPr="00F62D4B">
          <w:rPr>
            <w:rStyle w:val="Collegamentoipertestuale"/>
            <w:rFonts w:eastAsia="Times New Roman"/>
            <w:noProof/>
            <w:lang w:eastAsia="it-IT"/>
          </w:rPr>
          <w:t>45001:2018o equivalente</w:t>
        </w:r>
        <w:r w:rsidR="006D4584" w:rsidRPr="00F62D4B">
          <w:rPr>
            <w:rStyle w:val="Collegamentoipertestuale"/>
            <w:bCs/>
            <w:noProof/>
            <w:lang w:eastAsia="x-none"/>
          </w:rPr>
          <w:t xml:space="preserve"> (Criterio ID 6.2)</w:t>
        </w:r>
        <w:r w:rsidR="006D4584">
          <w:rPr>
            <w:noProof/>
            <w:webHidden/>
          </w:rPr>
          <w:tab/>
        </w:r>
        <w:r w:rsidR="006D4584">
          <w:rPr>
            <w:noProof/>
            <w:webHidden/>
          </w:rPr>
          <w:fldChar w:fldCharType="begin"/>
        </w:r>
        <w:r w:rsidR="006D4584">
          <w:rPr>
            <w:noProof/>
            <w:webHidden/>
          </w:rPr>
          <w:instrText xml:space="preserve"> PAGEREF _Toc179144603 \h </w:instrText>
        </w:r>
        <w:r w:rsidR="006D4584">
          <w:rPr>
            <w:noProof/>
            <w:webHidden/>
          </w:rPr>
        </w:r>
        <w:r w:rsidR="006D4584">
          <w:rPr>
            <w:noProof/>
            <w:webHidden/>
          </w:rPr>
          <w:fldChar w:fldCharType="separate"/>
        </w:r>
        <w:r w:rsidR="006D4584">
          <w:rPr>
            <w:noProof/>
            <w:webHidden/>
          </w:rPr>
          <w:t>6</w:t>
        </w:r>
        <w:r w:rsidR="006D4584">
          <w:rPr>
            <w:noProof/>
            <w:webHidden/>
          </w:rPr>
          <w:fldChar w:fldCharType="end"/>
        </w:r>
      </w:hyperlink>
    </w:p>
    <w:p w14:paraId="2E005ADE" w14:textId="28CBCAB7" w:rsidR="006D4584" w:rsidRDefault="00A07215">
      <w:pPr>
        <w:pStyle w:val="Sommario1"/>
        <w:rPr>
          <w:rFonts w:asciiTheme="minorHAnsi" w:eastAsiaTheme="minorEastAsia" w:hAnsiTheme="minorHAnsi" w:cstheme="minorBidi"/>
          <w:b w:val="0"/>
          <w:kern w:val="2"/>
          <w:sz w:val="22"/>
          <w:szCs w:val="22"/>
          <w:lang w:val="en-US" w:bidi="ar-SA"/>
          <w14:ligatures w14:val="standardContextual"/>
        </w:rPr>
      </w:pPr>
      <w:hyperlink w:anchor="_Toc179144604" w:history="1">
        <w:r w:rsidR="006D4584" w:rsidRPr="00F62D4B">
          <w:rPr>
            <w:rStyle w:val="Collegamentoipertestuale"/>
          </w:rPr>
          <w:t>7</w:t>
        </w:r>
        <w:r w:rsidR="006D4584">
          <w:rPr>
            <w:rFonts w:asciiTheme="minorHAnsi" w:eastAsiaTheme="minorEastAsia" w:hAnsiTheme="minorHAnsi" w:cstheme="minorBidi"/>
            <w:b w:val="0"/>
            <w:kern w:val="2"/>
            <w:sz w:val="22"/>
            <w:szCs w:val="22"/>
            <w:lang w:val="en-US" w:bidi="ar-SA"/>
            <w14:ligatures w14:val="standardContextual"/>
          </w:rPr>
          <w:tab/>
        </w:r>
        <w:r w:rsidR="006D4584" w:rsidRPr="00F62D4B">
          <w:rPr>
            <w:rStyle w:val="Collegamentoipertestuale"/>
          </w:rPr>
          <w:t>CONTENIMENTO IMPATTI AMBIENTALI (Macro criterio ID-7):</w:t>
        </w:r>
        <w:r w:rsidR="006D4584">
          <w:rPr>
            <w:webHidden/>
          </w:rPr>
          <w:tab/>
        </w:r>
        <w:r w:rsidR="006D4584">
          <w:rPr>
            <w:webHidden/>
          </w:rPr>
          <w:fldChar w:fldCharType="begin"/>
        </w:r>
        <w:r w:rsidR="006D4584">
          <w:rPr>
            <w:webHidden/>
          </w:rPr>
          <w:instrText xml:space="preserve"> PAGEREF _Toc179144604 \h </w:instrText>
        </w:r>
        <w:r w:rsidR="006D4584">
          <w:rPr>
            <w:webHidden/>
          </w:rPr>
        </w:r>
        <w:r w:rsidR="006D4584">
          <w:rPr>
            <w:webHidden/>
          </w:rPr>
          <w:fldChar w:fldCharType="separate"/>
        </w:r>
        <w:r w:rsidR="006D4584">
          <w:rPr>
            <w:webHidden/>
          </w:rPr>
          <w:t>6</w:t>
        </w:r>
        <w:r w:rsidR="006D4584">
          <w:rPr>
            <w:webHidden/>
          </w:rPr>
          <w:fldChar w:fldCharType="end"/>
        </w:r>
      </w:hyperlink>
    </w:p>
    <w:p w14:paraId="5EAAB476" w14:textId="5DC9DFD9" w:rsidR="006D4584" w:rsidRDefault="00A07215">
      <w:pPr>
        <w:pStyle w:val="Sommario2"/>
        <w:rPr>
          <w:rFonts w:asciiTheme="minorHAnsi" w:eastAsiaTheme="minorEastAsia" w:hAnsiTheme="minorHAnsi" w:cstheme="minorBidi"/>
          <w:noProof/>
          <w:kern w:val="2"/>
          <w:sz w:val="22"/>
          <w:szCs w:val="22"/>
          <w:lang w:val="en-US" w:bidi="ar-SA"/>
          <w14:ligatures w14:val="standardContextual"/>
        </w:rPr>
      </w:pPr>
      <w:hyperlink w:anchor="_Toc179144605" w:history="1">
        <w:r w:rsidR="006D4584" w:rsidRPr="00F62D4B">
          <w:rPr>
            <w:rStyle w:val="Collegamentoipertestuale"/>
            <w:bCs/>
            <w:noProof/>
            <w:lang w:eastAsia="x-none"/>
          </w:rPr>
          <w:t>7.1</w:t>
        </w:r>
        <w:r w:rsidR="006D4584">
          <w:rPr>
            <w:rFonts w:asciiTheme="minorHAnsi" w:eastAsiaTheme="minorEastAsia" w:hAnsiTheme="minorHAnsi" w:cstheme="minorBidi"/>
            <w:noProof/>
            <w:kern w:val="2"/>
            <w:sz w:val="22"/>
            <w:szCs w:val="22"/>
            <w:lang w:val="en-US" w:bidi="ar-SA"/>
            <w14:ligatures w14:val="standardContextual"/>
          </w:rPr>
          <w:tab/>
        </w:r>
        <w:r w:rsidR="006D4584" w:rsidRPr="00F62D4B">
          <w:rPr>
            <w:rStyle w:val="Collegamentoipertestuale"/>
            <w:bCs/>
            <w:noProof/>
          </w:rPr>
          <w:t>Prodotti detergenti utilizzati nelle pulizie ordinarie</w:t>
        </w:r>
        <w:r w:rsidR="006D4584" w:rsidRPr="00F62D4B">
          <w:rPr>
            <w:rStyle w:val="Collegamentoipertestuale"/>
            <w:bCs/>
            <w:noProof/>
            <w:lang w:eastAsia="x-none"/>
          </w:rPr>
          <w:t xml:space="preserve"> (Criterio ID 7.1)</w:t>
        </w:r>
        <w:r w:rsidR="006D4584">
          <w:rPr>
            <w:noProof/>
            <w:webHidden/>
          </w:rPr>
          <w:tab/>
        </w:r>
        <w:r w:rsidR="006D4584">
          <w:rPr>
            <w:noProof/>
            <w:webHidden/>
          </w:rPr>
          <w:fldChar w:fldCharType="begin"/>
        </w:r>
        <w:r w:rsidR="006D4584">
          <w:rPr>
            <w:noProof/>
            <w:webHidden/>
          </w:rPr>
          <w:instrText xml:space="preserve"> PAGEREF _Toc179144605 \h </w:instrText>
        </w:r>
        <w:r w:rsidR="006D4584">
          <w:rPr>
            <w:noProof/>
            <w:webHidden/>
          </w:rPr>
        </w:r>
        <w:r w:rsidR="006D4584">
          <w:rPr>
            <w:noProof/>
            <w:webHidden/>
          </w:rPr>
          <w:fldChar w:fldCharType="separate"/>
        </w:r>
        <w:r w:rsidR="006D4584">
          <w:rPr>
            <w:noProof/>
            <w:webHidden/>
          </w:rPr>
          <w:t>6</w:t>
        </w:r>
        <w:r w:rsidR="006D4584">
          <w:rPr>
            <w:noProof/>
            <w:webHidden/>
          </w:rPr>
          <w:fldChar w:fldCharType="end"/>
        </w:r>
      </w:hyperlink>
    </w:p>
    <w:p w14:paraId="55DA0D73" w14:textId="544506D9" w:rsidR="006D4584" w:rsidRDefault="00A07215">
      <w:pPr>
        <w:pStyle w:val="Sommario2"/>
        <w:rPr>
          <w:rFonts w:asciiTheme="minorHAnsi" w:eastAsiaTheme="minorEastAsia" w:hAnsiTheme="minorHAnsi" w:cstheme="minorBidi"/>
          <w:noProof/>
          <w:kern w:val="2"/>
          <w:sz w:val="22"/>
          <w:szCs w:val="22"/>
          <w:lang w:val="en-US" w:bidi="ar-SA"/>
          <w14:ligatures w14:val="standardContextual"/>
        </w:rPr>
      </w:pPr>
      <w:hyperlink w:anchor="_Toc179144606" w:history="1">
        <w:r w:rsidR="006D4584" w:rsidRPr="00F62D4B">
          <w:rPr>
            <w:rStyle w:val="Collegamentoipertestuale"/>
            <w:bCs/>
            <w:noProof/>
            <w:lang w:eastAsia="x-none"/>
          </w:rPr>
          <w:t>7.2</w:t>
        </w:r>
        <w:r w:rsidR="006D4584">
          <w:rPr>
            <w:rFonts w:asciiTheme="minorHAnsi" w:eastAsiaTheme="minorEastAsia" w:hAnsiTheme="minorHAnsi" w:cstheme="minorBidi"/>
            <w:noProof/>
            <w:kern w:val="2"/>
            <w:sz w:val="22"/>
            <w:szCs w:val="22"/>
            <w:lang w:val="en-US" w:bidi="ar-SA"/>
            <w14:ligatures w14:val="standardContextual"/>
          </w:rPr>
          <w:tab/>
        </w:r>
        <w:r w:rsidR="006D4584" w:rsidRPr="00F62D4B">
          <w:rPr>
            <w:rStyle w:val="Collegamentoipertestuale"/>
            <w:rFonts w:eastAsia="Times New Roman"/>
            <w:bCs/>
            <w:noProof/>
          </w:rPr>
          <w:t xml:space="preserve">Prodotti in </w:t>
        </w:r>
        <w:r w:rsidR="006D4584" w:rsidRPr="00F62D4B">
          <w:rPr>
            <w:rStyle w:val="Collegamentoipertestuale"/>
            <w:noProof/>
          </w:rPr>
          <w:t>tessuto carta per l’igiene personale</w:t>
        </w:r>
        <w:r w:rsidR="006D4584" w:rsidRPr="00F62D4B">
          <w:rPr>
            <w:rStyle w:val="Collegamentoipertestuale"/>
            <w:noProof/>
            <w:lang w:eastAsia="it-IT"/>
          </w:rPr>
          <w:t xml:space="preserve"> </w:t>
        </w:r>
        <w:r w:rsidR="006D4584" w:rsidRPr="00F62D4B">
          <w:rPr>
            <w:rStyle w:val="Collegamentoipertestuale"/>
            <w:bCs/>
            <w:noProof/>
            <w:lang w:eastAsia="x-none"/>
          </w:rPr>
          <w:t>(Criterio ID 7.2)</w:t>
        </w:r>
        <w:r w:rsidR="006D4584">
          <w:rPr>
            <w:noProof/>
            <w:webHidden/>
          </w:rPr>
          <w:tab/>
        </w:r>
        <w:r w:rsidR="006D4584">
          <w:rPr>
            <w:noProof/>
            <w:webHidden/>
          </w:rPr>
          <w:fldChar w:fldCharType="begin"/>
        </w:r>
        <w:r w:rsidR="006D4584">
          <w:rPr>
            <w:noProof/>
            <w:webHidden/>
          </w:rPr>
          <w:instrText xml:space="preserve"> PAGEREF _Toc179144606 \h </w:instrText>
        </w:r>
        <w:r w:rsidR="006D4584">
          <w:rPr>
            <w:noProof/>
            <w:webHidden/>
          </w:rPr>
        </w:r>
        <w:r w:rsidR="006D4584">
          <w:rPr>
            <w:noProof/>
            <w:webHidden/>
          </w:rPr>
          <w:fldChar w:fldCharType="separate"/>
        </w:r>
        <w:r w:rsidR="006D4584">
          <w:rPr>
            <w:noProof/>
            <w:webHidden/>
          </w:rPr>
          <w:t>7</w:t>
        </w:r>
        <w:r w:rsidR="006D4584">
          <w:rPr>
            <w:noProof/>
            <w:webHidden/>
          </w:rPr>
          <w:fldChar w:fldCharType="end"/>
        </w:r>
      </w:hyperlink>
    </w:p>
    <w:p w14:paraId="2942D4E9" w14:textId="786A1CA2" w:rsidR="006D4584" w:rsidRDefault="00A07215">
      <w:pPr>
        <w:pStyle w:val="Sommario1"/>
        <w:rPr>
          <w:rFonts w:asciiTheme="minorHAnsi" w:eastAsiaTheme="minorEastAsia" w:hAnsiTheme="minorHAnsi" w:cstheme="minorBidi"/>
          <w:b w:val="0"/>
          <w:kern w:val="2"/>
          <w:sz w:val="22"/>
          <w:szCs w:val="22"/>
          <w:lang w:val="en-US" w:bidi="ar-SA"/>
          <w14:ligatures w14:val="standardContextual"/>
        </w:rPr>
      </w:pPr>
      <w:hyperlink w:anchor="_Toc179144607" w:history="1">
        <w:r w:rsidR="006D4584" w:rsidRPr="00F62D4B">
          <w:rPr>
            <w:rStyle w:val="Collegamentoipertestuale"/>
          </w:rPr>
          <w:t>8</w:t>
        </w:r>
        <w:r w:rsidR="006D4584">
          <w:rPr>
            <w:rFonts w:asciiTheme="minorHAnsi" w:eastAsiaTheme="minorEastAsia" w:hAnsiTheme="minorHAnsi" w:cstheme="minorBidi"/>
            <w:b w:val="0"/>
            <w:kern w:val="2"/>
            <w:sz w:val="22"/>
            <w:szCs w:val="22"/>
            <w:lang w:val="en-US" w:bidi="ar-SA"/>
            <w14:ligatures w14:val="standardContextual"/>
          </w:rPr>
          <w:tab/>
        </w:r>
        <w:r w:rsidR="006D4584" w:rsidRPr="00F62D4B">
          <w:rPr>
            <w:rStyle w:val="Collegamentoipertestuale"/>
          </w:rPr>
          <w:t>QUALITA’ DEL PIANO DI LAVORO (Macro criterio ID-8):</w:t>
        </w:r>
        <w:r w:rsidR="006D4584">
          <w:rPr>
            <w:webHidden/>
          </w:rPr>
          <w:tab/>
        </w:r>
        <w:r w:rsidR="006D4584">
          <w:rPr>
            <w:webHidden/>
          </w:rPr>
          <w:fldChar w:fldCharType="begin"/>
        </w:r>
        <w:r w:rsidR="006D4584">
          <w:rPr>
            <w:webHidden/>
          </w:rPr>
          <w:instrText xml:space="preserve"> PAGEREF _Toc179144607 \h </w:instrText>
        </w:r>
        <w:r w:rsidR="006D4584">
          <w:rPr>
            <w:webHidden/>
          </w:rPr>
        </w:r>
        <w:r w:rsidR="006D4584">
          <w:rPr>
            <w:webHidden/>
          </w:rPr>
          <w:fldChar w:fldCharType="separate"/>
        </w:r>
        <w:r w:rsidR="006D4584">
          <w:rPr>
            <w:webHidden/>
          </w:rPr>
          <w:t>8</w:t>
        </w:r>
        <w:r w:rsidR="006D4584">
          <w:rPr>
            <w:webHidden/>
          </w:rPr>
          <w:fldChar w:fldCharType="end"/>
        </w:r>
      </w:hyperlink>
    </w:p>
    <w:p w14:paraId="41C8F396" w14:textId="03EECA36" w:rsidR="0067677D" w:rsidRPr="004B4D2B" w:rsidRDefault="008D0A65" w:rsidP="004B4D2B">
      <w:pPr>
        <w:spacing w:before="0" w:after="0" w:line="240" w:lineRule="auto"/>
        <w:rPr>
          <w:sz w:val="22"/>
          <w:szCs w:val="22"/>
        </w:rPr>
      </w:pPr>
      <w:r w:rsidRPr="004B4D2B">
        <w:rPr>
          <w:sz w:val="22"/>
          <w:szCs w:val="22"/>
        </w:rPr>
        <w:fldChar w:fldCharType="end"/>
      </w:r>
      <w:bookmarkStart w:id="0" w:name="_Toc106029636"/>
    </w:p>
    <w:p w14:paraId="0ED5EB26" w14:textId="791EA95D" w:rsidR="00640996" w:rsidRPr="004B4D2B" w:rsidRDefault="0067677D" w:rsidP="00684FA7">
      <w:pPr>
        <w:pStyle w:val="Titolo1"/>
        <w:tabs>
          <w:tab w:val="clear" w:pos="3126"/>
          <w:tab w:val="num" w:pos="284"/>
        </w:tabs>
        <w:spacing w:before="0" w:after="0" w:line="240" w:lineRule="auto"/>
        <w:ind w:left="284" w:hanging="284"/>
        <w:contextualSpacing w:val="0"/>
        <w:rPr>
          <w:sz w:val="22"/>
          <w:szCs w:val="22"/>
        </w:rPr>
      </w:pPr>
      <w:r w:rsidRPr="004B4D2B">
        <w:rPr>
          <w:sz w:val="22"/>
          <w:szCs w:val="22"/>
        </w:rPr>
        <w:br w:type="page"/>
      </w:r>
      <w:bookmarkStart w:id="1" w:name="_Toc179144588"/>
      <w:r w:rsidR="00B41D55" w:rsidRPr="004B4D2B">
        <w:rPr>
          <w:sz w:val="22"/>
          <w:szCs w:val="22"/>
        </w:rPr>
        <w:lastRenderedPageBreak/>
        <w:t>STRUTTURA ORGANIZZATIVA DEDICATA ALLA GESTIONE DELL’APPALTO E MODALITÀ DI ESECUZIONE DEL SERVIZIO</w:t>
      </w:r>
      <w:r w:rsidR="00594D30">
        <w:rPr>
          <w:sz w:val="22"/>
          <w:szCs w:val="22"/>
        </w:rPr>
        <w:t xml:space="preserve"> (Macro criterio ID</w:t>
      </w:r>
      <w:r w:rsidR="00E85164">
        <w:rPr>
          <w:sz w:val="22"/>
          <w:szCs w:val="22"/>
        </w:rPr>
        <w:t>-1):</w:t>
      </w:r>
      <w:bookmarkEnd w:id="1"/>
    </w:p>
    <w:p w14:paraId="50635687" w14:textId="76255038" w:rsidR="007D6BB8" w:rsidRPr="004B4D2B" w:rsidRDefault="004B4D2B" w:rsidP="004240C1">
      <w:pPr>
        <w:pStyle w:val="Titolo2"/>
        <w:tabs>
          <w:tab w:val="clear" w:pos="1427"/>
          <w:tab w:val="num" w:pos="426"/>
        </w:tabs>
        <w:spacing w:before="0" w:line="240" w:lineRule="auto"/>
        <w:ind w:left="0" w:firstLine="0"/>
        <w:rPr>
          <w:bCs/>
          <w:smallCaps w:val="0"/>
          <w:color w:val="000000" w:themeColor="text1"/>
          <w:sz w:val="22"/>
          <w:szCs w:val="22"/>
          <w:lang w:eastAsia="x-none"/>
        </w:rPr>
      </w:pPr>
      <w:bookmarkStart w:id="2" w:name="_Toc179144589"/>
      <w:r>
        <w:rPr>
          <w:bCs/>
          <w:smallCaps w:val="0"/>
          <w:color w:val="000000" w:themeColor="text1"/>
          <w:sz w:val="22"/>
          <w:szCs w:val="22"/>
          <w:lang w:eastAsia="x-none"/>
        </w:rPr>
        <w:t>A</w:t>
      </w:r>
      <w:r w:rsidRPr="004B4D2B">
        <w:rPr>
          <w:bCs/>
          <w:smallCaps w:val="0"/>
          <w:color w:val="000000" w:themeColor="text1"/>
          <w:sz w:val="22"/>
          <w:szCs w:val="22"/>
          <w:lang w:eastAsia="x-none"/>
        </w:rPr>
        <w:t>deguatezza ed efficacia della struttura organizzativa</w:t>
      </w:r>
      <w:r w:rsidR="00E85164">
        <w:rPr>
          <w:bCs/>
          <w:smallCaps w:val="0"/>
          <w:color w:val="000000" w:themeColor="text1"/>
          <w:sz w:val="22"/>
          <w:szCs w:val="22"/>
          <w:lang w:eastAsia="x-none"/>
        </w:rPr>
        <w:t xml:space="preserve"> (Criterio ID 1.1)</w:t>
      </w:r>
      <w:bookmarkEnd w:id="2"/>
    </w:p>
    <w:p w14:paraId="5B87BC9E" w14:textId="77777777" w:rsidR="00706FD4" w:rsidRPr="004B4D2B" w:rsidRDefault="00706FD4" w:rsidP="004240C1">
      <w:pPr>
        <w:spacing w:before="0" w:after="0" w:line="240" w:lineRule="auto"/>
        <w:rPr>
          <w:i/>
          <w:iCs/>
          <w:sz w:val="22"/>
          <w:szCs w:val="22"/>
        </w:rPr>
      </w:pPr>
      <w:r w:rsidRPr="004B4D2B">
        <w:rPr>
          <w:i/>
          <w:iCs/>
          <w:sz w:val="22"/>
          <w:szCs w:val="22"/>
        </w:rPr>
        <w:t>Descrivere l’articolazione della struttura organizzativa che il concorrente si impegna a rendere disponibile per l’erogazione dei servizi oggetto della Convenzione evidenziando:</w:t>
      </w:r>
    </w:p>
    <w:p w14:paraId="015BEF1D" w14:textId="77777777" w:rsidR="00706FD4" w:rsidRPr="004B4D2B" w:rsidRDefault="00706FD4" w:rsidP="004240C1">
      <w:pPr>
        <w:pStyle w:val="Paragrafoelenco"/>
        <w:numPr>
          <w:ilvl w:val="0"/>
          <w:numId w:val="23"/>
        </w:numPr>
        <w:spacing w:before="0" w:after="0" w:line="240" w:lineRule="auto"/>
        <w:ind w:left="284" w:hanging="284"/>
        <w:contextualSpacing w:val="0"/>
        <w:rPr>
          <w:i/>
          <w:iCs/>
          <w:sz w:val="22"/>
          <w:szCs w:val="22"/>
        </w:rPr>
      </w:pPr>
      <w:r w:rsidRPr="004B4D2B">
        <w:rPr>
          <w:i/>
          <w:iCs/>
          <w:sz w:val="22"/>
          <w:szCs w:val="22"/>
        </w:rPr>
        <w:t>dimensionamento della struttura organizzativa e modello organizzativo adottato;</w:t>
      </w:r>
    </w:p>
    <w:p w14:paraId="3EF0ECB9" w14:textId="77777777" w:rsidR="00706FD4" w:rsidRPr="004B4D2B" w:rsidRDefault="00706FD4" w:rsidP="004240C1">
      <w:pPr>
        <w:pStyle w:val="Paragrafoelenco"/>
        <w:numPr>
          <w:ilvl w:val="0"/>
          <w:numId w:val="23"/>
        </w:numPr>
        <w:spacing w:before="0" w:after="0" w:line="240" w:lineRule="auto"/>
        <w:ind w:left="284" w:hanging="284"/>
        <w:contextualSpacing w:val="0"/>
        <w:rPr>
          <w:i/>
          <w:iCs/>
          <w:sz w:val="22"/>
          <w:szCs w:val="22"/>
        </w:rPr>
      </w:pPr>
      <w:r w:rsidRPr="004B4D2B">
        <w:rPr>
          <w:i/>
          <w:iCs/>
          <w:sz w:val="22"/>
          <w:szCs w:val="22"/>
        </w:rPr>
        <w:t>ruoli, professionalità ed esperienza delle figure coinvolte nelle differenti attività;</w:t>
      </w:r>
    </w:p>
    <w:p w14:paraId="3BB65019" w14:textId="77777777" w:rsidR="00706FD4" w:rsidRPr="004B4D2B" w:rsidRDefault="00706FD4" w:rsidP="004240C1">
      <w:pPr>
        <w:pStyle w:val="Paragrafoelenco"/>
        <w:numPr>
          <w:ilvl w:val="0"/>
          <w:numId w:val="23"/>
        </w:numPr>
        <w:spacing w:before="0" w:after="0" w:line="240" w:lineRule="auto"/>
        <w:ind w:left="284" w:hanging="284"/>
        <w:contextualSpacing w:val="0"/>
        <w:rPr>
          <w:i/>
          <w:iCs/>
          <w:sz w:val="22"/>
          <w:szCs w:val="22"/>
        </w:rPr>
      </w:pPr>
      <w:r w:rsidRPr="004B4D2B">
        <w:rPr>
          <w:i/>
          <w:iCs/>
          <w:sz w:val="22"/>
          <w:szCs w:val="22"/>
        </w:rPr>
        <w:t>modalità di interazione e procedure di coordinamento tra le diverse aree / funzioni / figure professionali all’interno della struttura operativa proposta, anche in caso di partecipazione di raggruppamenti di imprese;</w:t>
      </w:r>
    </w:p>
    <w:p w14:paraId="5C2B9AAF" w14:textId="77777777" w:rsidR="00706FD4" w:rsidRPr="004B4D2B" w:rsidRDefault="00706FD4" w:rsidP="004240C1">
      <w:pPr>
        <w:pStyle w:val="Paragrafoelenco"/>
        <w:numPr>
          <w:ilvl w:val="0"/>
          <w:numId w:val="23"/>
        </w:numPr>
        <w:spacing w:before="0" w:after="0" w:line="240" w:lineRule="auto"/>
        <w:ind w:left="284" w:hanging="284"/>
        <w:contextualSpacing w:val="0"/>
        <w:rPr>
          <w:i/>
          <w:iCs/>
          <w:sz w:val="22"/>
          <w:szCs w:val="22"/>
        </w:rPr>
      </w:pPr>
      <w:r w:rsidRPr="004B4D2B">
        <w:rPr>
          <w:i/>
          <w:iCs/>
          <w:sz w:val="22"/>
          <w:szCs w:val="22"/>
        </w:rPr>
        <w:t>modalità di interazione con l’Amministrazione contraente, disponibilità e reperibilità di Responsabile del Servizio con pregressa esperienza in ruoli similari e analoghi con specifica formazione professionale;</w:t>
      </w:r>
    </w:p>
    <w:p w14:paraId="0FDA0FFB" w14:textId="77777777" w:rsidR="00706FD4" w:rsidRDefault="00706FD4" w:rsidP="004240C1">
      <w:pPr>
        <w:pStyle w:val="Paragrafoelenco"/>
        <w:numPr>
          <w:ilvl w:val="0"/>
          <w:numId w:val="23"/>
        </w:numPr>
        <w:spacing w:before="0" w:after="0" w:line="240" w:lineRule="auto"/>
        <w:ind w:left="284" w:hanging="284"/>
        <w:contextualSpacing w:val="0"/>
        <w:rPr>
          <w:i/>
          <w:iCs/>
          <w:sz w:val="22"/>
          <w:szCs w:val="22"/>
        </w:rPr>
      </w:pPr>
      <w:r w:rsidRPr="004B4D2B">
        <w:rPr>
          <w:i/>
          <w:iCs/>
          <w:sz w:val="22"/>
          <w:szCs w:val="22"/>
        </w:rPr>
        <w:t>flessibilità e adattamento alle diverse esigenze delle Amministrazioni contraenti.</w:t>
      </w:r>
    </w:p>
    <w:p w14:paraId="7ED33ABB" w14:textId="77777777" w:rsidR="00030E42" w:rsidRPr="00030E42" w:rsidRDefault="00030E42" w:rsidP="00EC40FF">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line="240" w:lineRule="auto"/>
        <w:rPr>
          <w:i/>
          <w:iCs/>
          <w:sz w:val="22"/>
          <w:szCs w:val="22"/>
        </w:rPr>
      </w:pPr>
      <w:r w:rsidRPr="00030E42">
        <w:rPr>
          <w:i/>
          <w:iCs/>
          <w:sz w:val="22"/>
          <w:szCs w:val="22"/>
        </w:rPr>
        <w:t>Il punteggio verrà attribuito valutando l'adeguatezza ed efficacia della struttura organizzativa proposta per il governo dell’appalto in termini di numero e professionalità impiegate, coerenza nell’individuazione e qualificazione dei ruoli e dei compiti del personale che si interfaccerà con la CRC e con le Amministrazioni contraenti per la gestione della commessa.</w:t>
      </w:r>
    </w:p>
    <w:p w14:paraId="5B4A0942" w14:textId="088103AF" w:rsidR="00915C19" w:rsidRPr="00030E42" w:rsidRDefault="00030E42" w:rsidP="00EC40FF">
      <w:pPr>
        <w:pStyle w:val="Paragrafoelenco"/>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line="240" w:lineRule="auto"/>
        <w:rPr>
          <w:i/>
          <w:iCs/>
          <w:sz w:val="22"/>
          <w:szCs w:val="22"/>
        </w:rPr>
      </w:pPr>
      <w:r w:rsidRPr="00030E42">
        <w:rPr>
          <w:i/>
          <w:iCs/>
          <w:sz w:val="22"/>
          <w:szCs w:val="22"/>
        </w:rPr>
        <w:t>Verrà valutata, inoltre, la validità ed efficacia della proposta di adeguamento della struttura organizzativa coinvolta nella fase di erogazione dei servizi, anche in relazione all’aumentare delle adesioni alla Convenzione da parte delle Amministrazioni contraenti.</w:t>
      </w:r>
    </w:p>
    <w:p w14:paraId="603B62B0" w14:textId="77777777" w:rsidR="00706FD4" w:rsidRPr="004B4D2B" w:rsidRDefault="00706FD4" w:rsidP="004B4D2B">
      <w:pPr>
        <w:spacing w:before="0" w:after="0" w:line="240" w:lineRule="auto"/>
        <w:rPr>
          <w:sz w:val="22"/>
          <w:szCs w:val="22"/>
          <w:lang w:eastAsia="x-none"/>
        </w:rPr>
      </w:pPr>
    </w:p>
    <w:p w14:paraId="2EA692B0" w14:textId="10880615" w:rsidR="00A260BE" w:rsidRPr="004B4D2B" w:rsidRDefault="00A260BE" w:rsidP="00A2564A">
      <w:pPr>
        <w:pStyle w:val="Titolo2"/>
        <w:tabs>
          <w:tab w:val="clear" w:pos="1427"/>
          <w:tab w:val="num" w:pos="426"/>
        </w:tabs>
        <w:spacing w:before="0" w:line="240" w:lineRule="auto"/>
        <w:ind w:left="426" w:hanging="426"/>
        <w:rPr>
          <w:bCs/>
          <w:smallCaps w:val="0"/>
          <w:color w:val="000000" w:themeColor="text1"/>
          <w:sz w:val="22"/>
          <w:szCs w:val="22"/>
          <w:lang w:eastAsia="x-none"/>
        </w:rPr>
      </w:pPr>
      <w:bookmarkStart w:id="3" w:name="_Toc179144590"/>
      <w:r w:rsidRPr="00A2564A">
        <w:rPr>
          <w:bCs/>
          <w:smallCaps w:val="0"/>
          <w:color w:val="000000" w:themeColor="text1"/>
          <w:sz w:val="22"/>
          <w:szCs w:val="22"/>
          <w:lang w:eastAsia="x-none"/>
        </w:rPr>
        <w:t xml:space="preserve">Adeguatezza </w:t>
      </w:r>
      <w:r w:rsidR="00A2564A" w:rsidRPr="00A2564A">
        <w:rPr>
          <w:bCs/>
          <w:smallCaps w:val="0"/>
          <w:sz w:val="22"/>
          <w:szCs w:val="22"/>
        </w:rPr>
        <w:t>ed efficacia del piano di lavoro ed efficienza della struttura logistica</w:t>
      </w:r>
      <w:r>
        <w:rPr>
          <w:bCs/>
          <w:smallCaps w:val="0"/>
          <w:color w:val="000000" w:themeColor="text1"/>
          <w:sz w:val="22"/>
          <w:szCs w:val="22"/>
          <w:lang w:eastAsia="x-none"/>
        </w:rPr>
        <w:t xml:space="preserve"> (Criterio ID 1.</w:t>
      </w:r>
      <w:r w:rsidR="00A2564A">
        <w:rPr>
          <w:bCs/>
          <w:smallCaps w:val="0"/>
          <w:color w:val="000000" w:themeColor="text1"/>
          <w:sz w:val="22"/>
          <w:szCs w:val="22"/>
          <w:lang w:eastAsia="x-none"/>
        </w:rPr>
        <w:t>2</w:t>
      </w:r>
      <w:r>
        <w:rPr>
          <w:bCs/>
          <w:smallCaps w:val="0"/>
          <w:color w:val="000000" w:themeColor="text1"/>
          <w:sz w:val="22"/>
          <w:szCs w:val="22"/>
          <w:lang w:eastAsia="x-none"/>
        </w:rPr>
        <w:t>)</w:t>
      </w:r>
      <w:bookmarkEnd w:id="3"/>
    </w:p>
    <w:p w14:paraId="0D7A7897" w14:textId="77777777" w:rsidR="00B669C4" w:rsidRPr="00B669C4" w:rsidRDefault="00B669C4" w:rsidP="00B669C4">
      <w:pPr>
        <w:spacing w:before="40" w:after="20" w:line="240" w:lineRule="auto"/>
        <w:ind w:left="57" w:right="57"/>
        <w:rPr>
          <w:i/>
          <w:iCs/>
          <w:sz w:val="22"/>
          <w:szCs w:val="22"/>
        </w:rPr>
      </w:pPr>
      <w:bookmarkStart w:id="4" w:name="_Toc136070573"/>
      <w:bookmarkStart w:id="5" w:name="_Toc148930011"/>
      <w:r w:rsidRPr="00B669C4">
        <w:rPr>
          <w:i/>
          <w:iCs/>
          <w:sz w:val="22"/>
          <w:szCs w:val="22"/>
        </w:rPr>
        <w:t xml:space="preserve">Descrivere il piano di lavoro iniziale e la struttura logistica che il concorrente si impegna a rendere disponibile per l’erogazione dei servizi oggetto della Convenzione evidenziando: </w:t>
      </w:r>
    </w:p>
    <w:p w14:paraId="2E70F819" w14:textId="77777777" w:rsidR="00B669C4" w:rsidRDefault="00B669C4" w:rsidP="00B669C4">
      <w:pPr>
        <w:pStyle w:val="Paragrafoelenco"/>
        <w:numPr>
          <w:ilvl w:val="0"/>
          <w:numId w:val="23"/>
        </w:numPr>
        <w:spacing w:before="40" w:after="20" w:line="240" w:lineRule="auto"/>
        <w:ind w:left="314" w:right="57" w:hanging="284"/>
        <w:rPr>
          <w:i/>
          <w:iCs/>
          <w:sz w:val="22"/>
          <w:szCs w:val="22"/>
        </w:rPr>
      </w:pPr>
      <w:r w:rsidRPr="00B669C4">
        <w:rPr>
          <w:i/>
          <w:iCs/>
          <w:sz w:val="22"/>
          <w:szCs w:val="22"/>
        </w:rPr>
        <w:t>organizzazione, procedure e strumenti che intende utilizzare per gestire i sopralluoghi iniziali e recepire le esigenze delle Amministrazioni, nel rispetto dei tempi previsti, tenendo conto anche della eventuale ricezione contemporanea di un elevato numero di Richieste Preliminari di Fornitura e delle peculiarità del territorio del lotto di riferimento;</w:t>
      </w:r>
    </w:p>
    <w:p w14:paraId="3BBEB0F6" w14:textId="3EEA963F" w:rsidR="00A260BE" w:rsidRPr="00B669C4" w:rsidRDefault="00B669C4" w:rsidP="00B669C4">
      <w:pPr>
        <w:pStyle w:val="Paragrafoelenco"/>
        <w:numPr>
          <w:ilvl w:val="0"/>
          <w:numId w:val="23"/>
        </w:numPr>
        <w:spacing w:before="40" w:after="20" w:line="240" w:lineRule="auto"/>
        <w:ind w:left="314" w:right="57" w:hanging="284"/>
        <w:rPr>
          <w:i/>
          <w:iCs/>
          <w:sz w:val="22"/>
          <w:szCs w:val="22"/>
        </w:rPr>
      </w:pPr>
      <w:r w:rsidRPr="00B669C4">
        <w:rPr>
          <w:i/>
          <w:iCs/>
          <w:sz w:val="22"/>
          <w:szCs w:val="22"/>
        </w:rPr>
        <w:t>organizzazione logistica complessiva proposta in termini di eventuali sedi, magazzini, macchinari/attrezzature, che il concorrente ha a disposizione o intende sviluppare sul territorio interessato dalla Convenzione per rispondere alle richieste di cui al Capitolato speciale, anche in relazione all’aumentare delle adesioni</w:t>
      </w:r>
    </w:p>
    <w:p w14:paraId="35F6BB27" w14:textId="77777777" w:rsidR="00AE6F5C" w:rsidRPr="00AE6F5C" w:rsidRDefault="00AE6F5C" w:rsidP="00EC40FF">
      <w:pPr>
        <w:pBdr>
          <w:top w:val="single" w:sz="4" w:space="1" w:color="auto"/>
          <w:left w:val="single" w:sz="4" w:space="4" w:color="auto"/>
          <w:bottom w:val="single" w:sz="4" w:space="1" w:color="auto"/>
          <w:right w:val="single" w:sz="4" w:space="4" w:color="auto"/>
        </w:pBdr>
        <w:shd w:val="clear" w:color="auto" w:fill="F2F2F2" w:themeFill="background1" w:themeFillShade="F2"/>
        <w:spacing w:before="40" w:after="20" w:line="240" w:lineRule="auto"/>
        <w:ind w:left="57" w:right="57"/>
        <w:rPr>
          <w:i/>
          <w:iCs/>
          <w:sz w:val="22"/>
          <w:szCs w:val="22"/>
        </w:rPr>
      </w:pPr>
      <w:r w:rsidRPr="00AE6F5C">
        <w:rPr>
          <w:i/>
          <w:iCs/>
          <w:sz w:val="22"/>
          <w:szCs w:val="22"/>
        </w:rPr>
        <w:t>Il punteggio verrà attribuito valutando l’adeguatezza ed efficacia del piano di lavoro proposto in termini di organizzazione, procedure e strumenti in fase di avvio.</w:t>
      </w:r>
    </w:p>
    <w:p w14:paraId="7B396EA6" w14:textId="55769A90" w:rsidR="00A260BE" w:rsidRPr="00AE6F5C" w:rsidRDefault="00AE6F5C" w:rsidP="00EC40FF">
      <w:pPr>
        <w:pBdr>
          <w:top w:val="single" w:sz="4" w:space="1" w:color="auto"/>
          <w:left w:val="single" w:sz="4" w:space="4" w:color="auto"/>
          <w:bottom w:val="single" w:sz="4" w:space="1" w:color="auto"/>
          <w:right w:val="single" w:sz="4" w:space="4" w:color="auto"/>
        </w:pBdr>
        <w:shd w:val="clear" w:color="auto" w:fill="F2F2F2" w:themeFill="background1" w:themeFillShade="F2"/>
        <w:spacing w:before="40" w:after="20" w:line="240" w:lineRule="auto"/>
        <w:ind w:left="57" w:right="57"/>
        <w:rPr>
          <w:i/>
          <w:iCs/>
          <w:sz w:val="22"/>
          <w:szCs w:val="22"/>
        </w:rPr>
      </w:pPr>
      <w:r w:rsidRPr="00AE6F5C">
        <w:rPr>
          <w:i/>
          <w:iCs/>
          <w:sz w:val="22"/>
          <w:szCs w:val="22"/>
        </w:rPr>
        <w:t>Verrà inoltre valutata la coerenza della struttura logistica proposta con la struttura organizzativa</w:t>
      </w:r>
    </w:p>
    <w:p w14:paraId="502802B2" w14:textId="77777777" w:rsidR="00A260BE" w:rsidRDefault="00A260BE" w:rsidP="004B4D2B">
      <w:pPr>
        <w:spacing w:before="0" w:after="0" w:line="240" w:lineRule="auto"/>
        <w:rPr>
          <w:b/>
          <w:smallCaps/>
          <w:spacing w:val="5"/>
          <w:sz w:val="22"/>
          <w:szCs w:val="22"/>
        </w:rPr>
      </w:pPr>
    </w:p>
    <w:p w14:paraId="5A99F6D4" w14:textId="35B1BBB8" w:rsidR="00B64C80" w:rsidRPr="0032136C" w:rsidRDefault="0032136C" w:rsidP="0032136C">
      <w:pPr>
        <w:pStyle w:val="Titolo2"/>
        <w:tabs>
          <w:tab w:val="clear" w:pos="1427"/>
          <w:tab w:val="num" w:pos="426"/>
        </w:tabs>
        <w:spacing w:before="0" w:line="240" w:lineRule="auto"/>
        <w:ind w:left="426" w:hanging="426"/>
        <w:rPr>
          <w:bCs/>
          <w:smallCaps w:val="0"/>
          <w:color w:val="000000" w:themeColor="text1"/>
          <w:sz w:val="22"/>
          <w:szCs w:val="22"/>
          <w:lang w:eastAsia="x-none"/>
        </w:rPr>
      </w:pPr>
      <w:bookmarkStart w:id="6" w:name="_Toc179144591"/>
      <w:r w:rsidRPr="0032136C">
        <w:rPr>
          <w:bCs/>
          <w:smallCaps w:val="0"/>
          <w:sz w:val="22"/>
          <w:szCs w:val="22"/>
        </w:rPr>
        <w:t>Adeguatezza ed efficacia delle Procedure da attivare in caso di sostituzione del personale, in caso di assenze non programmate e eventi imprevedibili ed urgenti</w:t>
      </w:r>
      <w:r w:rsidRPr="0032136C">
        <w:rPr>
          <w:bCs/>
          <w:smallCaps w:val="0"/>
          <w:color w:val="000000" w:themeColor="text1"/>
          <w:sz w:val="22"/>
          <w:szCs w:val="22"/>
          <w:lang w:eastAsia="x-none"/>
        </w:rPr>
        <w:t xml:space="preserve"> </w:t>
      </w:r>
      <w:r w:rsidR="00B64C80" w:rsidRPr="0032136C">
        <w:rPr>
          <w:bCs/>
          <w:smallCaps w:val="0"/>
          <w:color w:val="000000" w:themeColor="text1"/>
          <w:sz w:val="22"/>
          <w:szCs w:val="22"/>
          <w:lang w:eastAsia="x-none"/>
        </w:rPr>
        <w:t>(Criterio ID 1.</w:t>
      </w:r>
      <w:r>
        <w:rPr>
          <w:bCs/>
          <w:smallCaps w:val="0"/>
          <w:color w:val="000000" w:themeColor="text1"/>
          <w:sz w:val="22"/>
          <w:szCs w:val="22"/>
          <w:lang w:eastAsia="x-none"/>
        </w:rPr>
        <w:t>3</w:t>
      </w:r>
      <w:r w:rsidR="00B64C80" w:rsidRPr="0032136C">
        <w:rPr>
          <w:bCs/>
          <w:smallCaps w:val="0"/>
          <w:color w:val="000000" w:themeColor="text1"/>
          <w:sz w:val="22"/>
          <w:szCs w:val="22"/>
          <w:lang w:eastAsia="x-none"/>
        </w:rPr>
        <w:t>)</w:t>
      </w:r>
      <w:bookmarkEnd w:id="6"/>
    </w:p>
    <w:p w14:paraId="5C3C97B8" w14:textId="77777777" w:rsidR="004D42C5" w:rsidRPr="004D42C5" w:rsidRDefault="004D42C5" w:rsidP="004D42C5">
      <w:pPr>
        <w:pStyle w:val="Normale1"/>
        <w:autoSpaceDE w:val="0"/>
        <w:spacing w:after="0" w:line="240" w:lineRule="auto"/>
        <w:rPr>
          <w:rFonts w:ascii="Arial" w:hAnsi="Arial" w:cs="Arial"/>
          <w:i/>
          <w:iCs/>
          <w:color w:val="000000"/>
          <w:lang w:eastAsia="it-IT"/>
        </w:rPr>
      </w:pPr>
      <w:r w:rsidRPr="004D42C5">
        <w:rPr>
          <w:rFonts w:ascii="Arial" w:hAnsi="Arial" w:cs="Arial"/>
          <w:i/>
          <w:iCs/>
          <w:color w:val="000000"/>
          <w:lang w:eastAsia="it-IT"/>
        </w:rPr>
        <w:t>Descrivere:</w:t>
      </w:r>
    </w:p>
    <w:p w14:paraId="1B9562CF" w14:textId="77777777" w:rsidR="004D42C5" w:rsidRDefault="004D42C5" w:rsidP="004D42C5">
      <w:pPr>
        <w:pStyle w:val="Paragrafoelenco"/>
        <w:numPr>
          <w:ilvl w:val="0"/>
          <w:numId w:val="23"/>
        </w:numPr>
        <w:spacing w:before="0" w:after="0" w:line="240" w:lineRule="auto"/>
        <w:ind w:left="284" w:hanging="284"/>
        <w:rPr>
          <w:i/>
          <w:iCs/>
          <w:sz w:val="22"/>
          <w:szCs w:val="22"/>
        </w:rPr>
      </w:pPr>
      <w:r w:rsidRPr="004D42C5">
        <w:rPr>
          <w:i/>
          <w:iCs/>
          <w:sz w:val="22"/>
          <w:szCs w:val="22"/>
        </w:rPr>
        <w:t>procedure di gestione delle risorse impiegate dedicate alle attività programmate, periodiche e straordinarie e nello specifico delle modalità e tempistiche delle sostituzioni a garanzia della continuità del servizio;</w:t>
      </w:r>
    </w:p>
    <w:p w14:paraId="6FEC62DF" w14:textId="7EB16983" w:rsidR="00B64C80" w:rsidRDefault="004D42C5" w:rsidP="004D42C5">
      <w:pPr>
        <w:pStyle w:val="Paragrafoelenco"/>
        <w:numPr>
          <w:ilvl w:val="0"/>
          <w:numId w:val="23"/>
        </w:numPr>
        <w:spacing w:before="0" w:after="0" w:line="240" w:lineRule="auto"/>
        <w:ind w:left="284" w:hanging="284"/>
        <w:rPr>
          <w:i/>
          <w:iCs/>
          <w:sz w:val="22"/>
          <w:szCs w:val="22"/>
        </w:rPr>
      </w:pPr>
      <w:r w:rsidRPr="004D42C5">
        <w:rPr>
          <w:i/>
          <w:iCs/>
          <w:sz w:val="22"/>
          <w:szCs w:val="22"/>
        </w:rPr>
        <w:lastRenderedPageBreak/>
        <w:t>sistema di gestione sia del servizio di reperibilità che delle emergenze (es. allagamenti, spandimenti, rotture, ecc.).</w:t>
      </w:r>
    </w:p>
    <w:p w14:paraId="65ED9F54" w14:textId="77777777" w:rsidR="00C72B55" w:rsidRPr="00C72B55" w:rsidRDefault="00C72B55" w:rsidP="00C72B55">
      <w:pPr>
        <w:pBdr>
          <w:top w:val="single" w:sz="4" w:space="1" w:color="auto"/>
          <w:left w:val="single" w:sz="4" w:space="4" w:color="auto"/>
          <w:bottom w:val="single" w:sz="4" w:space="1" w:color="auto"/>
          <w:right w:val="single" w:sz="4" w:space="4" w:color="auto"/>
        </w:pBdr>
        <w:shd w:val="clear" w:color="auto" w:fill="F2F2F2" w:themeFill="background1" w:themeFillShade="F2"/>
        <w:spacing w:before="40" w:after="20" w:line="240" w:lineRule="auto"/>
        <w:ind w:left="57" w:right="57"/>
        <w:rPr>
          <w:i/>
          <w:iCs/>
          <w:sz w:val="22"/>
          <w:szCs w:val="22"/>
        </w:rPr>
      </w:pPr>
      <w:r w:rsidRPr="00C72B55">
        <w:rPr>
          <w:i/>
          <w:iCs/>
          <w:sz w:val="22"/>
          <w:szCs w:val="22"/>
        </w:rPr>
        <w:t>Il punteggio verrà attribuito valutando l’adeguatezza ed efficacia delle procedure di gestione proposte.</w:t>
      </w:r>
    </w:p>
    <w:p w14:paraId="27986F7D" w14:textId="68063573" w:rsidR="004D42C5" w:rsidRPr="00C72B55" w:rsidRDefault="00C72B55" w:rsidP="00C72B55">
      <w:pPr>
        <w:pBdr>
          <w:top w:val="single" w:sz="4" w:space="1" w:color="auto"/>
          <w:left w:val="single" w:sz="4" w:space="4" w:color="auto"/>
          <w:bottom w:val="single" w:sz="4" w:space="1" w:color="auto"/>
          <w:right w:val="single" w:sz="4" w:space="4" w:color="auto"/>
        </w:pBdr>
        <w:shd w:val="clear" w:color="auto" w:fill="F2F2F2" w:themeFill="background1" w:themeFillShade="F2"/>
        <w:spacing w:before="40" w:after="20" w:line="240" w:lineRule="auto"/>
        <w:ind w:left="57" w:right="57"/>
        <w:rPr>
          <w:i/>
          <w:iCs/>
          <w:sz w:val="22"/>
          <w:szCs w:val="22"/>
        </w:rPr>
      </w:pPr>
      <w:r w:rsidRPr="00C72B55">
        <w:rPr>
          <w:i/>
          <w:iCs/>
          <w:sz w:val="22"/>
          <w:szCs w:val="22"/>
        </w:rPr>
        <w:t>Si darà particolare rilievo alle offerte che prevedono una modalità di attivazione rapida e maggior disponibilità di personale in occasione di richieste di intervento impreviste, urgenti e eventi particolari.</w:t>
      </w:r>
    </w:p>
    <w:p w14:paraId="133F8A84" w14:textId="77777777" w:rsidR="00C72B55" w:rsidRPr="00C72B55" w:rsidRDefault="00C72B55" w:rsidP="00C72B55">
      <w:pPr>
        <w:spacing w:before="0" w:after="0" w:line="240" w:lineRule="auto"/>
        <w:rPr>
          <w:b/>
          <w:bCs/>
          <w:sz w:val="22"/>
          <w:szCs w:val="22"/>
        </w:rPr>
      </w:pPr>
    </w:p>
    <w:p w14:paraId="2D1EFB2A" w14:textId="08169B28" w:rsidR="00CF2A86" w:rsidRPr="004B4D2B" w:rsidRDefault="00C72B55" w:rsidP="00684FA7">
      <w:pPr>
        <w:pStyle w:val="Titolo1"/>
        <w:tabs>
          <w:tab w:val="clear" w:pos="3126"/>
          <w:tab w:val="num" w:pos="284"/>
        </w:tabs>
        <w:spacing w:before="0" w:after="0" w:line="240" w:lineRule="auto"/>
        <w:ind w:hanging="3126"/>
        <w:rPr>
          <w:sz w:val="22"/>
          <w:szCs w:val="22"/>
        </w:rPr>
      </w:pPr>
      <w:bookmarkStart w:id="7" w:name="_Toc179144592"/>
      <w:r>
        <w:rPr>
          <w:sz w:val="22"/>
          <w:szCs w:val="22"/>
        </w:rPr>
        <w:t>SISTEMA INFORMATIVO (Macro criterio ID-2):</w:t>
      </w:r>
      <w:bookmarkEnd w:id="7"/>
    </w:p>
    <w:p w14:paraId="1BE72C3A" w14:textId="50271E4C" w:rsidR="00C72B55" w:rsidRPr="00E2558E" w:rsidRDefault="00C72B55" w:rsidP="00E2558E">
      <w:pPr>
        <w:pStyle w:val="Titolo2"/>
        <w:tabs>
          <w:tab w:val="clear" w:pos="1427"/>
          <w:tab w:val="num" w:pos="426"/>
        </w:tabs>
        <w:spacing w:before="0" w:line="240" w:lineRule="auto"/>
        <w:ind w:left="425" w:hanging="425"/>
        <w:rPr>
          <w:bCs/>
          <w:smallCaps w:val="0"/>
          <w:color w:val="000000" w:themeColor="text1"/>
          <w:sz w:val="22"/>
          <w:szCs w:val="22"/>
          <w:lang w:eastAsia="x-none"/>
        </w:rPr>
      </w:pPr>
      <w:bookmarkStart w:id="8" w:name="_Toc179144593"/>
      <w:r w:rsidRPr="00E2558E">
        <w:rPr>
          <w:bCs/>
          <w:smallCaps w:val="0"/>
          <w:color w:val="000000" w:themeColor="text1"/>
          <w:sz w:val="22"/>
          <w:szCs w:val="22"/>
          <w:lang w:eastAsia="x-none"/>
        </w:rPr>
        <w:t xml:space="preserve">Adeguatezza </w:t>
      </w:r>
      <w:r w:rsidR="00E2558E" w:rsidRPr="00E2558E">
        <w:rPr>
          <w:bCs/>
          <w:smallCaps w:val="0"/>
          <w:sz w:val="22"/>
          <w:szCs w:val="22"/>
        </w:rPr>
        <w:t xml:space="preserve">ed efficacia del Sistema informativo </w:t>
      </w:r>
      <w:r w:rsidRPr="00E2558E">
        <w:rPr>
          <w:bCs/>
          <w:smallCaps w:val="0"/>
          <w:color w:val="000000" w:themeColor="text1"/>
          <w:sz w:val="22"/>
          <w:szCs w:val="22"/>
          <w:lang w:eastAsia="x-none"/>
        </w:rPr>
        <w:t xml:space="preserve">(Criterio ID </w:t>
      </w:r>
      <w:r w:rsidR="00E2558E">
        <w:rPr>
          <w:bCs/>
          <w:smallCaps w:val="0"/>
          <w:color w:val="000000" w:themeColor="text1"/>
          <w:sz w:val="22"/>
          <w:szCs w:val="22"/>
          <w:lang w:eastAsia="x-none"/>
        </w:rPr>
        <w:t>2.1</w:t>
      </w:r>
      <w:r w:rsidRPr="00E2558E">
        <w:rPr>
          <w:bCs/>
          <w:smallCaps w:val="0"/>
          <w:color w:val="000000" w:themeColor="text1"/>
          <w:sz w:val="22"/>
          <w:szCs w:val="22"/>
          <w:lang w:eastAsia="x-none"/>
        </w:rPr>
        <w:t>)</w:t>
      </w:r>
      <w:bookmarkEnd w:id="8"/>
    </w:p>
    <w:p w14:paraId="7D7AA179" w14:textId="2585806B" w:rsidR="00D46B13" w:rsidRPr="005E7CAE" w:rsidRDefault="005E7CAE" w:rsidP="004B4D2B">
      <w:pPr>
        <w:spacing w:before="0" w:after="0" w:line="240" w:lineRule="auto"/>
        <w:rPr>
          <w:i/>
          <w:iCs/>
          <w:sz w:val="22"/>
          <w:szCs w:val="22"/>
        </w:rPr>
      </w:pPr>
      <w:r w:rsidRPr="005E7CAE">
        <w:rPr>
          <w:rStyle w:val="Carpredefinitoparagrafo1"/>
          <w:rFonts w:eastAsia="Times New Roman"/>
          <w:i/>
          <w:iCs/>
          <w:sz w:val="22"/>
          <w:szCs w:val="22"/>
        </w:rPr>
        <w:t xml:space="preserve">Descrivere i tempi e le modalità di consegna, nonché le funzionalità e le caratteristiche del Sistema informativo web </w:t>
      </w:r>
      <w:proofErr w:type="spellStart"/>
      <w:r w:rsidRPr="005E7CAE">
        <w:rPr>
          <w:rStyle w:val="Carpredefinitoparagrafo1"/>
          <w:rFonts w:eastAsia="Times New Roman"/>
          <w:i/>
          <w:iCs/>
          <w:sz w:val="22"/>
          <w:szCs w:val="22"/>
        </w:rPr>
        <w:t>based</w:t>
      </w:r>
      <w:proofErr w:type="spellEnd"/>
      <w:r w:rsidRPr="005E7CAE">
        <w:rPr>
          <w:rStyle w:val="Carpredefinitoparagrafo1"/>
          <w:rFonts w:eastAsia="Times New Roman"/>
          <w:i/>
          <w:iCs/>
          <w:sz w:val="22"/>
          <w:szCs w:val="22"/>
        </w:rPr>
        <w:t xml:space="preserve"> che il concorrente intende rendere disponibile e accessibile all’Amministrazione per tutto il periodo di vigenza dell’appalto in implementazione e gestione</w:t>
      </w:r>
    </w:p>
    <w:p w14:paraId="3F727DBE" w14:textId="201212A2" w:rsidR="004D42C5" w:rsidRPr="002831D4" w:rsidRDefault="002831D4" w:rsidP="002831D4">
      <w:pPr>
        <w:pBdr>
          <w:top w:val="single" w:sz="4" w:space="1" w:color="auto"/>
          <w:left w:val="single" w:sz="4" w:space="4" w:color="auto"/>
          <w:bottom w:val="single" w:sz="4" w:space="1" w:color="auto"/>
          <w:right w:val="single" w:sz="4" w:space="4" w:color="auto"/>
        </w:pBdr>
        <w:shd w:val="clear" w:color="auto" w:fill="F2F2F2" w:themeFill="background1" w:themeFillShade="F2"/>
        <w:spacing w:before="40" w:after="20" w:line="240" w:lineRule="auto"/>
        <w:ind w:left="57" w:right="57"/>
        <w:rPr>
          <w:i/>
          <w:iCs/>
          <w:sz w:val="22"/>
          <w:szCs w:val="22"/>
        </w:rPr>
      </w:pPr>
      <w:r w:rsidRPr="002831D4">
        <w:rPr>
          <w:i/>
          <w:iCs/>
          <w:sz w:val="22"/>
          <w:szCs w:val="22"/>
        </w:rPr>
        <w:t>Il punteggio verrà attribuito valutando l’adeguatezza e la realizzabilità del cronoprogramma in relazione alle tempistiche di attivazione del sistema informativo, la completezza delle funzionalità del Sistema informativo, l’integrazione con l’Anagrafica locali e con il sistema di valutazione e controllo dei livelli di servizio, l’adeguatezza delle modalità di accesso alle informazioni da parte delle Amministrazioni contraenti e le modalità di aggiornamento del sistema durante il periodo di vigenza dell’appalto</w:t>
      </w:r>
    </w:p>
    <w:p w14:paraId="33CC5301" w14:textId="77777777" w:rsidR="004D42C5" w:rsidRDefault="004D42C5" w:rsidP="004B4D2B">
      <w:pPr>
        <w:spacing w:before="0" w:after="0" w:line="240" w:lineRule="auto"/>
        <w:rPr>
          <w:b/>
          <w:bCs/>
          <w:i/>
          <w:iCs/>
          <w:sz w:val="22"/>
          <w:szCs w:val="22"/>
        </w:rPr>
      </w:pPr>
    </w:p>
    <w:p w14:paraId="3822D722" w14:textId="40EC7A2F" w:rsidR="002831D4" w:rsidRPr="004B4D2B" w:rsidRDefault="002831D4" w:rsidP="002831D4">
      <w:pPr>
        <w:pStyle w:val="Titolo1"/>
        <w:tabs>
          <w:tab w:val="clear" w:pos="3126"/>
          <w:tab w:val="num" w:pos="284"/>
        </w:tabs>
        <w:spacing w:before="0" w:after="0" w:line="240" w:lineRule="auto"/>
        <w:ind w:hanging="3126"/>
        <w:rPr>
          <w:sz w:val="22"/>
          <w:szCs w:val="22"/>
        </w:rPr>
      </w:pPr>
      <w:bookmarkStart w:id="9" w:name="_Toc179144594"/>
      <w:r>
        <w:rPr>
          <w:sz w:val="22"/>
          <w:szCs w:val="22"/>
        </w:rPr>
        <w:t xml:space="preserve">SISTEMA </w:t>
      </w:r>
      <w:r w:rsidR="00371092">
        <w:rPr>
          <w:sz w:val="22"/>
          <w:szCs w:val="22"/>
        </w:rPr>
        <w:t>DI VERIFICA E CONTROLLO</w:t>
      </w:r>
      <w:r>
        <w:rPr>
          <w:sz w:val="22"/>
          <w:szCs w:val="22"/>
        </w:rPr>
        <w:t xml:space="preserve"> (Macro criterio ID-</w:t>
      </w:r>
      <w:r w:rsidR="00371092">
        <w:rPr>
          <w:sz w:val="22"/>
          <w:szCs w:val="22"/>
        </w:rPr>
        <w:t>3</w:t>
      </w:r>
      <w:r>
        <w:rPr>
          <w:sz w:val="22"/>
          <w:szCs w:val="22"/>
        </w:rPr>
        <w:t>):</w:t>
      </w:r>
      <w:bookmarkEnd w:id="9"/>
    </w:p>
    <w:p w14:paraId="2BA40433" w14:textId="12B2336E" w:rsidR="002831D4" w:rsidRPr="00B73852" w:rsidRDefault="00B73852" w:rsidP="002831D4">
      <w:pPr>
        <w:pStyle w:val="Titolo2"/>
        <w:tabs>
          <w:tab w:val="clear" w:pos="1427"/>
          <w:tab w:val="num" w:pos="426"/>
        </w:tabs>
        <w:spacing w:before="0" w:line="240" w:lineRule="auto"/>
        <w:ind w:left="425" w:hanging="425"/>
        <w:rPr>
          <w:bCs/>
          <w:smallCaps w:val="0"/>
          <w:color w:val="000000" w:themeColor="text1"/>
          <w:sz w:val="22"/>
          <w:szCs w:val="22"/>
          <w:lang w:eastAsia="x-none"/>
        </w:rPr>
      </w:pPr>
      <w:bookmarkStart w:id="10" w:name="_Toc179144595"/>
      <w:r>
        <w:rPr>
          <w:bCs/>
          <w:smallCaps w:val="0"/>
          <w:sz w:val="22"/>
          <w:szCs w:val="22"/>
        </w:rPr>
        <w:t>E</w:t>
      </w:r>
      <w:r w:rsidRPr="00B73852">
        <w:rPr>
          <w:bCs/>
          <w:smallCaps w:val="0"/>
          <w:sz w:val="22"/>
          <w:szCs w:val="22"/>
        </w:rPr>
        <w:t xml:space="preserve">fficacia ed adeguatezza del sistema di gestione della qualità proposto </w:t>
      </w:r>
      <w:r w:rsidRPr="00B73852">
        <w:rPr>
          <w:bCs/>
          <w:smallCaps w:val="0"/>
          <w:color w:val="000000" w:themeColor="text1"/>
          <w:sz w:val="22"/>
          <w:szCs w:val="22"/>
          <w:lang w:eastAsia="x-none"/>
        </w:rPr>
        <w:t>(</w:t>
      </w:r>
      <w:r w:rsidR="00DE00C2">
        <w:rPr>
          <w:bCs/>
          <w:smallCaps w:val="0"/>
          <w:color w:val="000000" w:themeColor="text1"/>
          <w:sz w:val="22"/>
          <w:szCs w:val="22"/>
          <w:lang w:eastAsia="x-none"/>
        </w:rPr>
        <w:t>C</w:t>
      </w:r>
      <w:r w:rsidRPr="00B73852">
        <w:rPr>
          <w:bCs/>
          <w:smallCaps w:val="0"/>
          <w:color w:val="000000" w:themeColor="text1"/>
          <w:sz w:val="22"/>
          <w:szCs w:val="22"/>
          <w:lang w:eastAsia="x-none"/>
        </w:rPr>
        <w:t xml:space="preserve">riterio </w:t>
      </w:r>
      <w:r w:rsidR="00DE00C2">
        <w:rPr>
          <w:bCs/>
          <w:smallCaps w:val="0"/>
          <w:color w:val="000000" w:themeColor="text1"/>
          <w:sz w:val="22"/>
          <w:szCs w:val="22"/>
          <w:lang w:eastAsia="x-none"/>
        </w:rPr>
        <w:t>ID</w:t>
      </w:r>
      <w:r w:rsidRPr="00B73852">
        <w:rPr>
          <w:bCs/>
          <w:smallCaps w:val="0"/>
          <w:color w:val="000000" w:themeColor="text1"/>
          <w:sz w:val="22"/>
          <w:szCs w:val="22"/>
          <w:lang w:eastAsia="x-none"/>
        </w:rPr>
        <w:t xml:space="preserve"> </w:t>
      </w:r>
      <w:r>
        <w:rPr>
          <w:bCs/>
          <w:smallCaps w:val="0"/>
          <w:color w:val="000000" w:themeColor="text1"/>
          <w:sz w:val="22"/>
          <w:szCs w:val="22"/>
          <w:lang w:eastAsia="x-none"/>
        </w:rPr>
        <w:t>3</w:t>
      </w:r>
      <w:r w:rsidRPr="00B73852">
        <w:rPr>
          <w:bCs/>
          <w:smallCaps w:val="0"/>
          <w:color w:val="000000" w:themeColor="text1"/>
          <w:sz w:val="22"/>
          <w:szCs w:val="22"/>
          <w:lang w:eastAsia="x-none"/>
        </w:rPr>
        <w:t>.1)</w:t>
      </w:r>
      <w:bookmarkEnd w:id="10"/>
    </w:p>
    <w:p w14:paraId="13FAA087" w14:textId="795AB764" w:rsidR="002831D4" w:rsidRPr="00C9496C" w:rsidRDefault="00C9496C" w:rsidP="004B4D2B">
      <w:pPr>
        <w:spacing w:before="0" w:after="0" w:line="240" w:lineRule="auto"/>
        <w:rPr>
          <w:rStyle w:val="Carpredefinitoparagrafo1"/>
          <w:rFonts w:eastAsia="Times New Roman"/>
        </w:rPr>
      </w:pPr>
      <w:r w:rsidRPr="00C9496C">
        <w:rPr>
          <w:rStyle w:val="Carpredefinitoparagrafo1"/>
          <w:rFonts w:eastAsia="Times New Roman"/>
          <w:i/>
          <w:iCs/>
          <w:sz w:val="22"/>
          <w:szCs w:val="22"/>
        </w:rPr>
        <w:t>Descrivere il sistema di gestione della qualità considerando quanto indicato in riferimento agli elementi di cui al paragrafo 21.3 del Capitolato speciale</w:t>
      </w:r>
    </w:p>
    <w:p w14:paraId="72D404A8" w14:textId="32670C12" w:rsidR="002831D4" w:rsidRPr="009720D3" w:rsidRDefault="009720D3" w:rsidP="009720D3">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line="240" w:lineRule="auto"/>
        <w:rPr>
          <w:i/>
          <w:iCs/>
          <w:sz w:val="22"/>
          <w:szCs w:val="22"/>
        </w:rPr>
      </w:pPr>
      <w:r w:rsidRPr="009720D3">
        <w:rPr>
          <w:i/>
          <w:iCs/>
          <w:sz w:val="22"/>
          <w:szCs w:val="22"/>
        </w:rPr>
        <w:t>Il punteggio verrà attribuito valutando la soluzione proposta che preveda le procedure e modalità organizzative più efficaci e adeguate alla gestione del sistema di qualità e per la verifica dei livelli di servizio</w:t>
      </w:r>
    </w:p>
    <w:p w14:paraId="4BB76771" w14:textId="77777777" w:rsidR="002831D4" w:rsidRPr="00DE00C2" w:rsidRDefault="002831D4" w:rsidP="004B4D2B">
      <w:pPr>
        <w:spacing w:before="0" w:after="0" w:line="240" w:lineRule="auto"/>
        <w:rPr>
          <w:i/>
          <w:iCs/>
          <w:sz w:val="22"/>
          <w:szCs w:val="22"/>
        </w:rPr>
      </w:pPr>
    </w:p>
    <w:p w14:paraId="324EFC3D" w14:textId="798A3927" w:rsidR="009720D3" w:rsidRPr="00DE00C2" w:rsidRDefault="00DE00C2" w:rsidP="009720D3">
      <w:pPr>
        <w:pStyle w:val="Titolo2"/>
        <w:tabs>
          <w:tab w:val="clear" w:pos="1427"/>
          <w:tab w:val="num" w:pos="426"/>
        </w:tabs>
        <w:spacing w:before="0" w:line="240" w:lineRule="auto"/>
        <w:ind w:left="425" w:hanging="425"/>
        <w:rPr>
          <w:bCs/>
          <w:smallCaps w:val="0"/>
          <w:color w:val="000000" w:themeColor="text1"/>
          <w:sz w:val="22"/>
          <w:szCs w:val="22"/>
          <w:lang w:eastAsia="x-none"/>
        </w:rPr>
      </w:pPr>
      <w:bookmarkStart w:id="11" w:name="_Toc179144596"/>
      <w:r w:rsidRPr="00DE00C2">
        <w:rPr>
          <w:bCs/>
          <w:smallCaps w:val="0"/>
          <w:sz w:val="22"/>
          <w:szCs w:val="22"/>
        </w:rPr>
        <w:t>Adeguatezza soluzioni proposte per l’accertamento degli adempimenti retributivi dell’appaltatore e del subappaltatore</w:t>
      </w:r>
      <w:r w:rsidR="009720D3" w:rsidRPr="00DE00C2">
        <w:rPr>
          <w:bCs/>
          <w:smallCaps w:val="0"/>
          <w:sz w:val="22"/>
          <w:szCs w:val="22"/>
        </w:rPr>
        <w:t xml:space="preserve"> </w:t>
      </w:r>
      <w:r w:rsidR="009720D3" w:rsidRPr="00DE00C2">
        <w:rPr>
          <w:bCs/>
          <w:smallCaps w:val="0"/>
          <w:color w:val="000000" w:themeColor="text1"/>
          <w:sz w:val="22"/>
          <w:szCs w:val="22"/>
          <w:lang w:eastAsia="x-none"/>
        </w:rPr>
        <w:t>(</w:t>
      </w:r>
      <w:r>
        <w:rPr>
          <w:bCs/>
          <w:smallCaps w:val="0"/>
          <w:color w:val="000000" w:themeColor="text1"/>
          <w:sz w:val="22"/>
          <w:szCs w:val="22"/>
          <w:lang w:eastAsia="x-none"/>
        </w:rPr>
        <w:t>C</w:t>
      </w:r>
      <w:r w:rsidR="009720D3" w:rsidRPr="00DE00C2">
        <w:rPr>
          <w:bCs/>
          <w:smallCaps w:val="0"/>
          <w:color w:val="000000" w:themeColor="text1"/>
          <w:sz w:val="22"/>
          <w:szCs w:val="22"/>
          <w:lang w:eastAsia="x-none"/>
        </w:rPr>
        <w:t xml:space="preserve">riterio </w:t>
      </w:r>
      <w:r>
        <w:rPr>
          <w:bCs/>
          <w:smallCaps w:val="0"/>
          <w:color w:val="000000" w:themeColor="text1"/>
          <w:sz w:val="22"/>
          <w:szCs w:val="22"/>
          <w:lang w:eastAsia="x-none"/>
        </w:rPr>
        <w:t>ID</w:t>
      </w:r>
      <w:r w:rsidR="009720D3" w:rsidRPr="00DE00C2">
        <w:rPr>
          <w:bCs/>
          <w:smallCaps w:val="0"/>
          <w:color w:val="000000" w:themeColor="text1"/>
          <w:sz w:val="22"/>
          <w:szCs w:val="22"/>
          <w:lang w:eastAsia="x-none"/>
        </w:rPr>
        <w:t xml:space="preserve"> 3.</w:t>
      </w:r>
      <w:r>
        <w:rPr>
          <w:bCs/>
          <w:smallCaps w:val="0"/>
          <w:color w:val="000000" w:themeColor="text1"/>
          <w:sz w:val="22"/>
          <w:szCs w:val="22"/>
          <w:lang w:eastAsia="x-none"/>
        </w:rPr>
        <w:t>2</w:t>
      </w:r>
      <w:r w:rsidR="009720D3" w:rsidRPr="00DE00C2">
        <w:rPr>
          <w:bCs/>
          <w:smallCaps w:val="0"/>
          <w:color w:val="000000" w:themeColor="text1"/>
          <w:sz w:val="22"/>
          <w:szCs w:val="22"/>
          <w:lang w:eastAsia="x-none"/>
        </w:rPr>
        <w:t>)</w:t>
      </w:r>
      <w:bookmarkEnd w:id="11"/>
    </w:p>
    <w:p w14:paraId="16AF817D" w14:textId="68B6026D" w:rsidR="002831D4" w:rsidRPr="00501191" w:rsidRDefault="00501191" w:rsidP="00501191">
      <w:pPr>
        <w:spacing w:before="0" w:after="0" w:line="240" w:lineRule="auto"/>
        <w:rPr>
          <w:rStyle w:val="Carpredefinitoparagrafo1"/>
          <w:rFonts w:eastAsia="Times New Roman"/>
        </w:rPr>
      </w:pPr>
      <w:r w:rsidRPr="00501191">
        <w:rPr>
          <w:rStyle w:val="Carpredefinitoparagrafo1"/>
          <w:rFonts w:eastAsia="Times New Roman"/>
          <w:i/>
          <w:iCs/>
          <w:sz w:val="22"/>
          <w:szCs w:val="22"/>
        </w:rPr>
        <w:t xml:space="preserve">Descrivere le procedure e le azioni che il concorrente intende implementare per mettere nelle condizioni le Amministrazioni contraenti, nella figura del DEC o del RUP, di verificare con cadenza trimestrale l’avvenuto pagamento dei lavoratori impiegati per l’esecuzione dell’Ordinativo di fornitura. </w:t>
      </w:r>
    </w:p>
    <w:p w14:paraId="4532C461" w14:textId="3A29FDBE" w:rsidR="002831D4" w:rsidRPr="005B2296" w:rsidRDefault="005B2296" w:rsidP="005B2296">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line="240" w:lineRule="auto"/>
        <w:rPr>
          <w:i/>
          <w:iCs/>
          <w:sz w:val="22"/>
          <w:szCs w:val="22"/>
        </w:rPr>
      </w:pPr>
      <w:r w:rsidRPr="005B2296">
        <w:rPr>
          <w:i/>
          <w:iCs/>
          <w:sz w:val="22"/>
          <w:szCs w:val="22"/>
        </w:rPr>
        <w:t>Il punteggio verrà attribuito valutando l’adeguatezza e efficacia delle soluzioni proposte per consentire l’accertamento degli adempimenti retributivi da parte delle Amministrazioni contraenti.</w:t>
      </w:r>
    </w:p>
    <w:p w14:paraId="13162B7B" w14:textId="77777777" w:rsidR="002831D4" w:rsidRDefault="002831D4" w:rsidP="004B4D2B">
      <w:pPr>
        <w:spacing w:before="0" w:after="0" w:line="240" w:lineRule="auto"/>
        <w:rPr>
          <w:b/>
          <w:bCs/>
          <w:i/>
          <w:iCs/>
          <w:sz w:val="22"/>
          <w:szCs w:val="22"/>
        </w:rPr>
      </w:pPr>
    </w:p>
    <w:p w14:paraId="78103020" w14:textId="55B109B9" w:rsidR="00EE322E" w:rsidRPr="004B4D2B" w:rsidRDefault="00A62C79" w:rsidP="00EE322E">
      <w:pPr>
        <w:pStyle w:val="Titolo1"/>
        <w:tabs>
          <w:tab w:val="clear" w:pos="3126"/>
          <w:tab w:val="num" w:pos="284"/>
        </w:tabs>
        <w:spacing w:before="0" w:after="0" w:line="240" w:lineRule="auto"/>
        <w:ind w:hanging="3126"/>
        <w:rPr>
          <w:sz w:val="22"/>
          <w:szCs w:val="22"/>
        </w:rPr>
      </w:pPr>
      <w:bookmarkStart w:id="12" w:name="_Toc179144597"/>
      <w:r>
        <w:rPr>
          <w:sz w:val="22"/>
          <w:szCs w:val="22"/>
        </w:rPr>
        <w:t>FORMAZIONE DEL PERSONALE</w:t>
      </w:r>
      <w:r w:rsidR="00EE322E">
        <w:rPr>
          <w:sz w:val="22"/>
          <w:szCs w:val="22"/>
        </w:rPr>
        <w:t xml:space="preserve"> (Macro criterio ID-</w:t>
      </w:r>
      <w:r>
        <w:rPr>
          <w:sz w:val="22"/>
          <w:szCs w:val="22"/>
        </w:rPr>
        <w:t>4</w:t>
      </w:r>
      <w:r w:rsidR="00EE322E">
        <w:rPr>
          <w:sz w:val="22"/>
          <w:szCs w:val="22"/>
        </w:rPr>
        <w:t>):</w:t>
      </w:r>
      <w:bookmarkEnd w:id="12"/>
    </w:p>
    <w:p w14:paraId="201326C6" w14:textId="3846197E" w:rsidR="00EE322E" w:rsidRPr="00883139" w:rsidRDefault="00883139" w:rsidP="00EE322E">
      <w:pPr>
        <w:pStyle w:val="Titolo2"/>
        <w:tabs>
          <w:tab w:val="clear" w:pos="1427"/>
          <w:tab w:val="num" w:pos="426"/>
        </w:tabs>
        <w:spacing w:before="0" w:line="240" w:lineRule="auto"/>
        <w:ind w:left="425" w:hanging="425"/>
        <w:rPr>
          <w:bCs/>
          <w:smallCaps w:val="0"/>
          <w:color w:val="000000" w:themeColor="text1"/>
          <w:sz w:val="22"/>
          <w:szCs w:val="22"/>
          <w:lang w:eastAsia="x-none"/>
        </w:rPr>
      </w:pPr>
      <w:bookmarkStart w:id="13" w:name="_Toc179144598"/>
      <w:r>
        <w:rPr>
          <w:bCs/>
          <w:smallCaps w:val="0"/>
          <w:sz w:val="22"/>
          <w:szCs w:val="22"/>
        </w:rPr>
        <w:t>A</w:t>
      </w:r>
      <w:r w:rsidRPr="00883139">
        <w:rPr>
          <w:bCs/>
          <w:smallCaps w:val="0"/>
          <w:sz w:val="22"/>
          <w:szCs w:val="22"/>
        </w:rPr>
        <w:t xml:space="preserve">deguatezza formazione del personale: </w:t>
      </w:r>
      <w:r w:rsidRPr="00883139">
        <w:rPr>
          <w:rStyle w:val="Carpredefinitoparagrafo1"/>
          <w:bCs/>
          <w:smallCaps w:val="0"/>
          <w:color w:val="000000"/>
          <w:sz w:val="22"/>
          <w:szCs w:val="22"/>
          <w:lang w:eastAsia="it-IT"/>
        </w:rPr>
        <w:t xml:space="preserve">qualità della formazione specialistica dedicata al personale anche in relazione a quanto previsto dai </w:t>
      </w:r>
      <w:r>
        <w:rPr>
          <w:rStyle w:val="Carpredefinitoparagrafo1"/>
          <w:bCs/>
          <w:smallCaps w:val="0"/>
          <w:color w:val="000000"/>
          <w:sz w:val="22"/>
          <w:szCs w:val="22"/>
          <w:lang w:eastAsia="it-IT"/>
        </w:rPr>
        <w:t>CAM</w:t>
      </w:r>
      <w:r w:rsidRPr="00883139">
        <w:rPr>
          <w:bCs/>
          <w:smallCaps w:val="0"/>
          <w:sz w:val="22"/>
          <w:szCs w:val="22"/>
        </w:rPr>
        <w:t xml:space="preserve"> </w:t>
      </w:r>
      <w:r w:rsidRPr="00883139">
        <w:rPr>
          <w:bCs/>
          <w:smallCaps w:val="0"/>
          <w:color w:val="000000" w:themeColor="text1"/>
          <w:sz w:val="22"/>
          <w:szCs w:val="22"/>
          <w:lang w:eastAsia="x-none"/>
        </w:rPr>
        <w:t>(</w:t>
      </w:r>
      <w:r>
        <w:rPr>
          <w:bCs/>
          <w:smallCaps w:val="0"/>
          <w:color w:val="000000" w:themeColor="text1"/>
          <w:sz w:val="22"/>
          <w:szCs w:val="22"/>
          <w:lang w:eastAsia="x-none"/>
        </w:rPr>
        <w:t>C</w:t>
      </w:r>
      <w:r w:rsidRPr="00883139">
        <w:rPr>
          <w:bCs/>
          <w:smallCaps w:val="0"/>
          <w:color w:val="000000" w:themeColor="text1"/>
          <w:sz w:val="22"/>
          <w:szCs w:val="22"/>
          <w:lang w:eastAsia="x-none"/>
        </w:rPr>
        <w:t xml:space="preserve">riterio </w:t>
      </w:r>
      <w:r>
        <w:rPr>
          <w:bCs/>
          <w:smallCaps w:val="0"/>
          <w:color w:val="000000" w:themeColor="text1"/>
          <w:sz w:val="22"/>
          <w:szCs w:val="22"/>
          <w:lang w:eastAsia="x-none"/>
        </w:rPr>
        <w:t>ID</w:t>
      </w:r>
      <w:r w:rsidRPr="00883139">
        <w:rPr>
          <w:bCs/>
          <w:smallCaps w:val="0"/>
          <w:color w:val="000000" w:themeColor="text1"/>
          <w:sz w:val="22"/>
          <w:szCs w:val="22"/>
          <w:lang w:eastAsia="x-none"/>
        </w:rPr>
        <w:t xml:space="preserve"> 3.1)</w:t>
      </w:r>
      <w:bookmarkEnd w:id="13"/>
    </w:p>
    <w:p w14:paraId="0A881615" w14:textId="77777777" w:rsidR="004F3208" w:rsidRPr="004F3208" w:rsidRDefault="004F3208" w:rsidP="004F3208">
      <w:pPr>
        <w:spacing w:before="0" w:after="0" w:line="240" w:lineRule="auto"/>
        <w:rPr>
          <w:rStyle w:val="Carpredefinitoparagrafo1"/>
          <w:rFonts w:eastAsia="Times New Roman"/>
          <w:i/>
          <w:iCs/>
          <w:sz w:val="22"/>
          <w:szCs w:val="22"/>
        </w:rPr>
      </w:pPr>
      <w:r w:rsidRPr="004F3208">
        <w:rPr>
          <w:rStyle w:val="Carpredefinitoparagrafo1"/>
          <w:rFonts w:eastAsia="Times New Roman"/>
          <w:i/>
          <w:iCs/>
          <w:sz w:val="22"/>
          <w:szCs w:val="22"/>
        </w:rPr>
        <w:t xml:space="preserve">Descrivere il programma di formazione dedicato alle risorse impiegate nel servizio per i vari ruoli e per il quale si chiede di dare evidenza dei contenuti. Pianificazione in fase di avvio appalto e successivi piani di aggiornamento. </w:t>
      </w:r>
    </w:p>
    <w:p w14:paraId="4F8A1C09" w14:textId="21C3EB7D" w:rsidR="002831D4" w:rsidRPr="004F3208" w:rsidRDefault="004F3208" w:rsidP="004F3208">
      <w:pPr>
        <w:spacing w:before="0" w:after="0" w:line="240" w:lineRule="auto"/>
        <w:rPr>
          <w:rStyle w:val="Carpredefinitoparagrafo1"/>
          <w:rFonts w:eastAsia="Times New Roman"/>
        </w:rPr>
      </w:pPr>
      <w:r w:rsidRPr="004F3208">
        <w:rPr>
          <w:rStyle w:val="Carpredefinitoparagrafo1"/>
          <w:rFonts w:eastAsia="Times New Roman"/>
          <w:i/>
          <w:iCs/>
          <w:sz w:val="22"/>
          <w:szCs w:val="22"/>
        </w:rPr>
        <w:t>Si terrà conto della presenza nelle iniziative di formazione di argomenti in grado di rendere edotto il personale sul corretto uso di prodotti/materiali/attrezzature/macchine al fine della riduzione dell’impatto ambientale derivante dal loro utilizzo</w:t>
      </w:r>
    </w:p>
    <w:p w14:paraId="0DFECAE3" w14:textId="7DADEFC4" w:rsidR="002831D4" w:rsidRPr="00F86AA5" w:rsidRDefault="00F86AA5" w:rsidP="00F86AA5">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line="240" w:lineRule="auto"/>
        <w:rPr>
          <w:i/>
          <w:iCs/>
          <w:sz w:val="22"/>
          <w:szCs w:val="22"/>
        </w:rPr>
      </w:pPr>
      <w:r w:rsidRPr="00F86AA5">
        <w:rPr>
          <w:i/>
          <w:iCs/>
          <w:sz w:val="22"/>
          <w:szCs w:val="22"/>
        </w:rPr>
        <w:lastRenderedPageBreak/>
        <w:t xml:space="preserve">Il punteggio verrà attribuito valutando l’adeguatezza della formazione richiesta in termini di contenuti e programmazione, in conformità e in termini migliorativi a quanto prescritto dai CAM e riportato nel Capitolato Speciale  </w:t>
      </w:r>
    </w:p>
    <w:p w14:paraId="38C7011F" w14:textId="77777777" w:rsidR="002831D4" w:rsidRDefault="002831D4" w:rsidP="004B4D2B">
      <w:pPr>
        <w:spacing w:before="0" w:after="0" w:line="240" w:lineRule="auto"/>
        <w:rPr>
          <w:b/>
          <w:bCs/>
          <w:i/>
          <w:iCs/>
          <w:sz w:val="22"/>
          <w:szCs w:val="22"/>
        </w:rPr>
      </w:pPr>
    </w:p>
    <w:p w14:paraId="454F5FE6" w14:textId="6BBDEDC0" w:rsidR="00F86AA5" w:rsidRPr="004B4D2B" w:rsidRDefault="00F86AA5" w:rsidP="00F86AA5">
      <w:pPr>
        <w:pStyle w:val="Titolo1"/>
        <w:tabs>
          <w:tab w:val="clear" w:pos="3126"/>
          <w:tab w:val="num" w:pos="284"/>
        </w:tabs>
        <w:spacing w:before="0" w:after="0" w:line="240" w:lineRule="auto"/>
        <w:ind w:hanging="3126"/>
        <w:rPr>
          <w:sz w:val="22"/>
          <w:szCs w:val="22"/>
        </w:rPr>
      </w:pPr>
      <w:bookmarkStart w:id="14" w:name="_Toc179144599"/>
      <w:r>
        <w:rPr>
          <w:sz w:val="22"/>
          <w:szCs w:val="22"/>
        </w:rPr>
        <w:t>CRITERI SOCIALI (Macro criterio ID-5):</w:t>
      </w:r>
      <w:bookmarkEnd w:id="14"/>
    </w:p>
    <w:p w14:paraId="111EE2DC" w14:textId="756767D1" w:rsidR="00F86AA5" w:rsidRPr="00883139" w:rsidRDefault="00F86AA5" w:rsidP="00F86AA5">
      <w:pPr>
        <w:pStyle w:val="Titolo2"/>
        <w:tabs>
          <w:tab w:val="clear" w:pos="1427"/>
          <w:tab w:val="num" w:pos="426"/>
        </w:tabs>
        <w:spacing w:before="0" w:line="240" w:lineRule="auto"/>
        <w:ind w:left="425" w:hanging="425"/>
        <w:rPr>
          <w:bCs/>
          <w:smallCaps w:val="0"/>
          <w:color w:val="000000" w:themeColor="text1"/>
          <w:sz w:val="22"/>
          <w:szCs w:val="22"/>
          <w:lang w:eastAsia="x-none"/>
        </w:rPr>
      </w:pPr>
      <w:bookmarkStart w:id="15" w:name="_Toc179144600"/>
      <w:r>
        <w:rPr>
          <w:bCs/>
          <w:smallCaps w:val="0"/>
          <w:sz w:val="22"/>
          <w:szCs w:val="22"/>
        </w:rPr>
        <w:t>Benessere organizzativo</w:t>
      </w:r>
      <w:r w:rsidRPr="00883139">
        <w:rPr>
          <w:bCs/>
          <w:smallCaps w:val="0"/>
          <w:sz w:val="22"/>
          <w:szCs w:val="22"/>
        </w:rPr>
        <w:t xml:space="preserve"> </w:t>
      </w:r>
      <w:r w:rsidRPr="00883139">
        <w:rPr>
          <w:bCs/>
          <w:smallCaps w:val="0"/>
          <w:color w:val="000000" w:themeColor="text1"/>
          <w:sz w:val="22"/>
          <w:szCs w:val="22"/>
          <w:lang w:eastAsia="x-none"/>
        </w:rPr>
        <w:t>(</w:t>
      </w:r>
      <w:r>
        <w:rPr>
          <w:bCs/>
          <w:smallCaps w:val="0"/>
          <w:color w:val="000000" w:themeColor="text1"/>
          <w:sz w:val="22"/>
          <w:szCs w:val="22"/>
          <w:lang w:eastAsia="x-none"/>
        </w:rPr>
        <w:t>C</w:t>
      </w:r>
      <w:r w:rsidRPr="00883139">
        <w:rPr>
          <w:bCs/>
          <w:smallCaps w:val="0"/>
          <w:color w:val="000000" w:themeColor="text1"/>
          <w:sz w:val="22"/>
          <w:szCs w:val="22"/>
          <w:lang w:eastAsia="x-none"/>
        </w:rPr>
        <w:t xml:space="preserve">riterio </w:t>
      </w:r>
      <w:r>
        <w:rPr>
          <w:bCs/>
          <w:smallCaps w:val="0"/>
          <w:color w:val="000000" w:themeColor="text1"/>
          <w:sz w:val="22"/>
          <w:szCs w:val="22"/>
          <w:lang w:eastAsia="x-none"/>
        </w:rPr>
        <w:t>ID</w:t>
      </w:r>
      <w:r w:rsidRPr="00883139">
        <w:rPr>
          <w:bCs/>
          <w:smallCaps w:val="0"/>
          <w:color w:val="000000" w:themeColor="text1"/>
          <w:sz w:val="22"/>
          <w:szCs w:val="22"/>
          <w:lang w:eastAsia="x-none"/>
        </w:rPr>
        <w:t xml:space="preserve"> </w:t>
      </w:r>
      <w:r>
        <w:rPr>
          <w:bCs/>
          <w:smallCaps w:val="0"/>
          <w:color w:val="000000" w:themeColor="text1"/>
          <w:sz w:val="22"/>
          <w:szCs w:val="22"/>
          <w:lang w:eastAsia="x-none"/>
        </w:rPr>
        <w:t>5</w:t>
      </w:r>
      <w:r w:rsidRPr="00883139">
        <w:rPr>
          <w:bCs/>
          <w:smallCaps w:val="0"/>
          <w:color w:val="000000" w:themeColor="text1"/>
          <w:sz w:val="22"/>
          <w:szCs w:val="22"/>
          <w:lang w:eastAsia="x-none"/>
        </w:rPr>
        <w:t>.1)</w:t>
      </w:r>
      <w:bookmarkEnd w:id="15"/>
    </w:p>
    <w:p w14:paraId="44DEA12D" w14:textId="4A138BFF" w:rsidR="002831D4" w:rsidRPr="00F26191" w:rsidRDefault="00F26191" w:rsidP="004B4D2B">
      <w:pPr>
        <w:spacing w:before="0" w:after="0" w:line="240" w:lineRule="auto"/>
        <w:rPr>
          <w:rStyle w:val="Carpredefinitoparagrafo1"/>
          <w:rFonts w:eastAsia="Times New Roman"/>
        </w:rPr>
      </w:pPr>
      <w:r w:rsidRPr="00F26191">
        <w:rPr>
          <w:rStyle w:val="Carpredefinitoparagrafo1"/>
          <w:rFonts w:eastAsia="Times New Roman"/>
          <w:i/>
          <w:iCs/>
          <w:sz w:val="22"/>
          <w:szCs w:val="22"/>
        </w:rPr>
        <w:t>Descrivere le misure per il benessere organizzativo, illustrare il sistema di welfare aziendale di cui possono beneficiare dipendenti e soci lavoratori, avendo cura di indicare concretamente i vantaggi offerti e le relative modalità di verifica</w:t>
      </w:r>
    </w:p>
    <w:p w14:paraId="6988374E" w14:textId="1B6079E3" w:rsidR="002831D4" w:rsidRPr="00376B50" w:rsidRDefault="00376B50" w:rsidP="00376B50">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line="240" w:lineRule="auto"/>
        <w:rPr>
          <w:i/>
          <w:iCs/>
          <w:sz w:val="22"/>
          <w:szCs w:val="22"/>
        </w:rPr>
      </w:pPr>
      <w:r w:rsidRPr="00376B50">
        <w:rPr>
          <w:i/>
          <w:iCs/>
          <w:sz w:val="22"/>
          <w:szCs w:val="22"/>
        </w:rPr>
        <w:t>Il punteggio verrà attribuito valutando le misure adottate dall’Azienda per il benessere organizzativo. A titolo esemplificativo e non esaustivo si intendono: l’attuazione di un piano di turnazione che tenga conto delle esigenze individuali e del lavoro; le possibilità di crescita professionale; la previsione di premi di produttività, le forme concrete e misurabili di benefits aziendali, etc..</w:t>
      </w:r>
    </w:p>
    <w:p w14:paraId="0F10299D" w14:textId="77777777" w:rsidR="002831D4" w:rsidRDefault="002831D4" w:rsidP="004B4D2B">
      <w:pPr>
        <w:spacing w:before="0" w:after="0" w:line="240" w:lineRule="auto"/>
        <w:rPr>
          <w:b/>
          <w:bCs/>
          <w:i/>
          <w:iCs/>
          <w:sz w:val="22"/>
          <w:szCs w:val="22"/>
        </w:rPr>
      </w:pPr>
    </w:p>
    <w:p w14:paraId="4C09A527" w14:textId="3FFEE062" w:rsidR="00376B50" w:rsidRPr="004B4D2B" w:rsidRDefault="00376B50" w:rsidP="00376B50">
      <w:pPr>
        <w:pStyle w:val="Titolo1"/>
        <w:tabs>
          <w:tab w:val="clear" w:pos="3126"/>
          <w:tab w:val="num" w:pos="284"/>
        </w:tabs>
        <w:spacing w:before="0" w:after="0" w:line="240" w:lineRule="auto"/>
        <w:ind w:hanging="3126"/>
        <w:rPr>
          <w:sz w:val="22"/>
          <w:szCs w:val="22"/>
        </w:rPr>
      </w:pPr>
      <w:bookmarkStart w:id="16" w:name="_Toc179144601"/>
      <w:r>
        <w:rPr>
          <w:sz w:val="22"/>
          <w:szCs w:val="22"/>
        </w:rPr>
        <w:t>CERTIFICAZIONI (Macro criterio ID-6):</w:t>
      </w:r>
      <w:bookmarkEnd w:id="16"/>
    </w:p>
    <w:p w14:paraId="29119DFD" w14:textId="49D4650F" w:rsidR="00376B50" w:rsidRPr="00883139" w:rsidRDefault="00B36F5B" w:rsidP="00376B50">
      <w:pPr>
        <w:pStyle w:val="Titolo2"/>
        <w:tabs>
          <w:tab w:val="clear" w:pos="1427"/>
          <w:tab w:val="num" w:pos="426"/>
        </w:tabs>
        <w:spacing w:before="0" w:line="240" w:lineRule="auto"/>
        <w:ind w:left="425" w:hanging="425"/>
        <w:rPr>
          <w:bCs/>
          <w:smallCaps w:val="0"/>
          <w:color w:val="000000" w:themeColor="text1"/>
          <w:sz w:val="22"/>
          <w:szCs w:val="22"/>
          <w:lang w:eastAsia="x-none"/>
        </w:rPr>
      </w:pPr>
      <w:bookmarkStart w:id="17" w:name="_Toc179144602"/>
      <w:r w:rsidRPr="00B36F5B">
        <w:rPr>
          <w:bCs/>
          <w:smallCaps w:val="0"/>
          <w:sz w:val="22"/>
          <w:szCs w:val="18"/>
        </w:rPr>
        <w:t>Certificazione SA 8000:2008</w:t>
      </w:r>
      <w:r w:rsidRPr="00B36F5B">
        <w:rPr>
          <w:rFonts w:eastAsia="Times New Roman"/>
          <w:smallCaps w:val="0"/>
          <w:sz w:val="22"/>
          <w:szCs w:val="18"/>
          <w:lang w:eastAsia="it-IT"/>
        </w:rPr>
        <w:t xml:space="preserve"> o equivalente</w:t>
      </w:r>
      <w:r w:rsidRPr="00883139">
        <w:rPr>
          <w:bCs/>
          <w:smallCaps w:val="0"/>
          <w:color w:val="000000" w:themeColor="text1"/>
          <w:sz w:val="22"/>
          <w:szCs w:val="22"/>
          <w:lang w:eastAsia="x-none"/>
        </w:rPr>
        <w:t xml:space="preserve"> </w:t>
      </w:r>
      <w:r w:rsidR="00376B50" w:rsidRPr="00883139">
        <w:rPr>
          <w:bCs/>
          <w:smallCaps w:val="0"/>
          <w:color w:val="000000" w:themeColor="text1"/>
          <w:sz w:val="22"/>
          <w:szCs w:val="22"/>
          <w:lang w:eastAsia="x-none"/>
        </w:rPr>
        <w:t>(</w:t>
      </w:r>
      <w:r w:rsidR="00376B50">
        <w:rPr>
          <w:bCs/>
          <w:smallCaps w:val="0"/>
          <w:color w:val="000000" w:themeColor="text1"/>
          <w:sz w:val="22"/>
          <w:szCs w:val="22"/>
          <w:lang w:eastAsia="x-none"/>
        </w:rPr>
        <w:t>C</w:t>
      </w:r>
      <w:r w:rsidR="00376B50" w:rsidRPr="00883139">
        <w:rPr>
          <w:bCs/>
          <w:smallCaps w:val="0"/>
          <w:color w:val="000000" w:themeColor="text1"/>
          <w:sz w:val="22"/>
          <w:szCs w:val="22"/>
          <w:lang w:eastAsia="x-none"/>
        </w:rPr>
        <w:t xml:space="preserve">riterio </w:t>
      </w:r>
      <w:r w:rsidR="00376B50">
        <w:rPr>
          <w:bCs/>
          <w:smallCaps w:val="0"/>
          <w:color w:val="000000" w:themeColor="text1"/>
          <w:sz w:val="22"/>
          <w:szCs w:val="22"/>
          <w:lang w:eastAsia="x-none"/>
        </w:rPr>
        <w:t>ID</w:t>
      </w:r>
      <w:r w:rsidR="00376B50" w:rsidRPr="00883139">
        <w:rPr>
          <w:bCs/>
          <w:smallCaps w:val="0"/>
          <w:color w:val="000000" w:themeColor="text1"/>
          <w:sz w:val="22"/>
          <w:szCs w:val="22"/>
          <w:lang w:eastAsia="x-none"/>
        </w:rPr>
        <w:t xml:space="preserve"> </w:t>
      </w:r>
      <w:r w:rsidR="00376B50">
        <w:rPr>
          <w:bCs/>
          <w:smallCaps w:val="0"/>
          <w:color w:val="000000" w:themeColor="text1"/>
          <w:sz w:val="22"/>
          <w:szCs w:val="22"/>
          <w:lang w:eastAsia="x-none"/>
        </w:rPr>
        <w:t>6</w:t>
      </w:r>
      <w:r w:rsidR="00376B50" w:rsidRPr="00883139">
        <w:rPr>
          <w:bCs/>
          <w:smallCaps w:val="0"/>
          <w:color w:val="000000" w:themeColor="text1"/>
          <w:sz w:val="22"/>
          <w:szCs w:val="22"/>
          <w:lang w:eastAsia="x-none"/>
        </w:rPr>
        <w:t>.1)</w:t>
      </w:r>
      <w:bookmarkEnd w:id="17"/>
    </w:p>
    <w:p w14:paraId="4A42C7FF" w14:textId="199435D3" w:rsidR="001B572B" w:rsidRPr="00822D9C" w:rsidRDefault="001B572B" w:rsidP="00822D9C">
      <w:pPr>
        <w:tabs>
          <w:tab w:val="left" w:pos="9498"/>
          <w:tab w:val="left" w:pos="11199"/>
          <w:tab w:val="left" w:pos="11624"/>
        </w:tabs>
        <w:spacing w:before="0" w:after="0" w:line="240" w:lineRule="auto"/>
        <w:rPr>
          <w:i/>
          <w:iCs/>
          <w:sz w:val="22"/>
          <w:szCs w:val="22"/>
        </w:rPr>
      </w:pPr>
      <w:r w:rsidRPr="00822D9C">
        <w:rPr>
          <w:i/>
          <w:iCs/>
          <w:sz w:val="22"/>
          <w:szCs w:val="22"/>
        </w:rPr>
        <w:t>Il punteggio verrà attribuito in funzione del possesso o meno della certificazione richiesta</w:t>
      </w:r>
      <w:r w:rsidR="00822D9C" w:rsidRPr="00822D9C">
        <w:rPr>
          <w:i/>
          <w:iCs/>
          <w:sz w:val="22"/>
          <w:szCs w:val="22"/>
        </w:rPr>
        <w:t xml:space="preserve"> </w:t>
      </w:r>
      <w:r w:rsidR="00822D9C">
        <w:rPr>
          <w:rFonts w:eastAsia="Times New Roman"/>
          <w:bCs/>
          <w:i/>
          <w:iCs/>
          <w:sz w:val="22"/>
          <w:szCs w:val="22"/>
          <w:lang w:eastAsia="it-IT"/>
        </w:rPr>
        <w:t>(</w:t>
      </w:r>
      <w:r w:rsidR="00822D9C" w:rsidRPr="00822D9C">
        <w:rPr>
          <w:rFonts w:eastAsia="Times New Roman"/>
          <w:bCs/>
          <w:i/>
          <w:iCs/>
          <w:sz w:val="22"/>
          <w:szCs w:val="22"/>
          <w:lang w:eastAsia="it-IT"/>
        </w:rPr>
        <w:t>SA 8000:2008 Responsabilità sociale ed etica di impresa o equivalente</w:t>
      </w:r>
      <w:r w:rsidR="00822D9C">
        <w:rPr>
          <w:rFonts w:eastAsia="Times New Roman"/>
          <w:bCs/>
          <w:i/>
          <w:iCs/>
          <w:sz w:val="22"/>
          <w:szCs w:val="22"/>
          <w:lang w:eastAsia="it-IT"/>
        </w:rPr>
        <w:t>)</w:t>
      </w:r>
    </w:p>
    <w:p w14:paraId="7EFF65F6" w14:textId="462F3875" w:rsidR="001B572B" w:rsidRPr="00822D9C" w:rsidRDefault="001B572B" w:rsidP="00822D9C">
      <w:pPr>
        <w:tabs>
          <w:tab w:val="left" w:pos="9498"/>
          <w:tab w:val="left" w:pos="11199"/>
          <w:tab w:val="left" w:pos="11624"/>
        </w:tabs>
        <w:spacing w:before="0" w:after="0" w:line="240" w:lineRule="auto"/>
        <w:rPr>
          <w:b/>
          <w:sz w:val="22"/>
          <w:szCs w:val="22"/>
        </w:rPr>
      </w:pPr>
      <w:r w:rsidRPr="00822D9C">
        <w:rPr>
          <w:b/>
          <w:sz w:val="22"/>
          <w:szCs w:val="22"/>
        </w:rPr>
        <w:t xml:space="preserve">SI: </w:t>
      </w:r>
      <w:r w:rsidR="00822D9C" w:rsidRPr="00822D9C">
        <w:rPr>
          <w:b/>
          <w:sz w:val="22"/>
          <w:szCs w:val="22"/>
        </w:rPr>
        <w:t>2</w:t>
      </w:r>
      <w:r w:rsidRPr="00822D9C">
        <w:rPr>
          <w:b/>
          <w:sz w:val="22"/>
          <w:szCs w:val="22"/>
        </w:rPr>
        <w:t xml:space="preserve"> punti</w:t>
      </w:r>
    </w:p>
    <w:p w14:paraId="26F796E3" w14:textId="1BB8B8F6" w:rsidR="001B572B" w:rsidRPr="00822D9C" w:rsidRDefault="001B572B" w:rsidP="00822D9C">
      <w:pPr>
        <w:tabs>
          <w:tab w:val="left" w:pos="9498"/>
          <w:tab w:val="left" w:pos="11199"/>
          <w:tab w:val="left" w:pos="11624"/>
        </w:tabs>
        <w:spacing w:before="0" w:after="0" w:line="240" w:lineRule="auto"/>
        <w:rPr>
          <w:b/>
          <w:sz w:val="22"/>
          <w:szCs w:val="22"/>
        </w:rPr>
      </w:pPr>
      <w:r w:rsidRPr="00822D9C">
        <w:rPr>
          <w:b/>
          <w:sz w:val="22"/>
          <w:szCs w:val="22"/>
        </w:rPr>
        <w:t>NO: 0 punti</w:t>
      </w:r>
    </w:p>
    <w:p w14:paraId="3BF0F11D" w14:textId="1E509050" w:rsidR="001B572B" w:rsidRDefault="001B572B" w:rsidP="00822D9C">
      <w:pPr>
        <w:tabs>
          <w:tab w:val="left" w:pos="9498"/>
          <w:tab w:val="left" w:pos="11199"/>
          <w:tab w:val="left" w:pos="11624"/>
        </w:tabs>
        <w:spacing w:before="0" w:after="0" w:line="240" w:lineRule="auto"/>
        <w:rPr>
          <w:i/>
          <w:iCs/>
          <w:sz w:val="22"/>
          <w:szCs w:val="22"/>
        </w:rPr>
      </w:pPr>
      <w:r w:rsidRPr="00822D9C">
        <w:rPr>
          <w:i/>
          <w:iCs/>
          <w:sz w:val="22"/>
          <w:szCs w:val="22"/>
        </w:rPr>
        <w:t>In caso di RTI/Consorzi Indicare per tutte le imprese partecipanti il possesso o meno della certificazione e la rispettiva quota di esecuzione del servizio</w:t>
      </w:r>
    </w:p>
    <w:tbl>
      <w:tblPr>
        <w:tblStyle w:val="Grigliatabella"/>
        <w:tblW w:w="0" w:type="auto"/>
        <w:tblLook w:val="04A0" w:firstRow="1" w:lastRow="0" w:firstColumn="1" w:lastColumn="0" w:noHBand="0" w:noVBand="1"/>
      </w:tblPr>
      <w:tblGrid>
        <w:gridCol w:w="3256"/>
        <w:gridCol w:w="2835"/>
        <w:gridCol w:w="3544"/>
      </w:tblGrid>
      <w:tr w:rsidR="00A87D53" w14:paraId="64D477FA" w14:textId="77777777" w:rsidTr="008C7EE8">
        <w:tc>
          <w:tcPr>
            <w:tcW w:w="3256" w:type="dxa"/>
            <w:shd w:val="clear" w:color="auto" w:fill="F2F2F2" w:themeFill="background1" w:themeFillShade="F2"/>
          </w:tcPr>
          <w:p w14:paraId="44AC01A1" w14:textId="689E34F1" w:rsidR="00A87D53" w:rsidRPr="008C7EE8" w:rsidRDefault="00270315" w:rsidP="00C34CB9">
            <w:pPr>
              <w:tabs>
                <w:tab w:val="left" w:pos="9498"/>
                <w:tab w:val="left" w:pos="11199"/>
                <w:tab w:val="left" w:pos="11624"/>
              </w:tabs>
              <w:spacing w:before="0" w:after="0" w:line="240" w:lineRule="auto"/>
              <w:rPr>
                <w:b/>
                <w:bCs/>
                <w:i/>
                <w:iCs/>
                <w:sz w:val="22"/>
                <w:szCs w:val="22"/>
              </w:rPr>
            </w:pPr>
            <w:r w:rsidRPr="008C7EE8">
              <w:rPr>
                <w:b/>
                <w:bCs/>
                <w:i/>
                <w:iCs/>
                <w:sz w:val="22"/>
                <w:szCs w:val="22"/>
              </w:rPr>
              <w:t xml:space="preserve">Operatore </w:t>
            </w:r>
            <w:r w:rsidR="00C34CB9" w:rsidRPr="008C7EE8">
              <w:rPr>
                <w:b/>
                <w:bCs/>
                <w:i/>
                <w:iCs/>
                <w:sz w:val="22"/>
                <w:szCs w:val="22"/>
              </w:rPr>
              <w:t>appartenente</w:t>
            </w:r>
            <w:r w:rsidRPr="008C7EE8">
              <w:rPr>
                <w:b/>
                <w:bCs/>
                <w:i/>
                <w:iCs/>
                <w:sz w:val="22"/>
                <w:szCs w:val="22"/>
              </w:rPr>
              <w:t xml:space="preserve"> RTI</w:t>
            </w:r>
          </w:p>
        </w:tc>
        <w:tc>
          <w:tcPr>
            <w:tcW w:w="2835" w:type="dxa"/>
            <w:shd w:val="clear" w:color="auto" w:fill="F2F2F2" w:themeFill="background1" w:themeFillShade="F2"/>
          </w:tcPr>
          <w:p w14:paraId="15C74AE4" w14:textId="66108700" w:rsidR="00A87D53" w:rsidRPr="008C7EE8" w:rsidRDefault="00270315" w:rsidP="00C34CB9">
            <w:pPr>
              <w:tabs>
                <w:tab w:val="left" w:pos="9498"/>
                <w:tab w:val="left" w:pos="11199"/>
                <w:tab w:val="left" w:pos="11624"/>
              </w:tabs>
              <w:spacing w:before="0" w:after="0" w:line="240" w:lineRule="auto"/>
              <w:rPr>
                <w:b/>
                <w:bCs/>
                <w:i/>
                <w:iCs/>
                <w:sz w:val="22"/>
                <w:szCs w:val="22"/>
              </w:rPr>
            </w:pPr>
            <w:r w:rsidRPr="008C7EE8">
              <w:rPr>
                <w:b/>
                <w:bCs/>
                <w:i/>
                <w:iCs/>
                <w:sz w:val="22"/>
                <w:szCs w:val="22"/>
              </w:rPr>
              <w:t>Quota di esecuzione (%)</w:t>
            </w:r>
          </w:p>
        </w:tc>
        <w:tc>
          <w:tcPr>
            <w:tcW w:w="3544" w:type="dxa"/>
            <w:shd w:val="clear" w:color="auto" w:fill="F2F2F2" w:themeFill="background1" w:themeFillShade="F2"/>
          </w:tcPr>
          <w:p w14:paraId="1990D8A9" w14:textId="44FE5212" w:rsidR="00A87D53" w:rsidRPr="008C7EE8" w:rsidRDefault="00270315" w:rsidP="00C34CB9">
            <w:pPr>
              <w:tabs>
                <w:tab w:val="left" w:pos="9498"/>
                <w:tab w:val="left" w:pos="11199"/>
                <w:tab w:val="left" w:pos="11624"/>
              </w:tabs>
              <w:spacing w:before="0" w:after="0" w:line="240" w:lineRule="auto"/>
              <w:rPr>
                <w:b/>
                <w:bCs/>
                <w:i/>
                <w:iCs/>
                <w:sz w:val="22"/>
                <w:szCs w:val="22"/>
              </w:rPr>
            </w:pPr>
            <w:r w:rsidRPr="008C7EE8">
              <w:rPr>
                <w:b/>
                <w:bCs/>
                <w:i/>
                <w:iCs/>
                <w:sz w:val="22"/>
                <w:szCs w:val="22"/>
              </w:rPr>
              <w:t>Possesso certificazione (SI</w:t>
            </w:r>
            <w:r w:rsidR="00C34CB9" w:rsidRPr="008C7EE8">
              <w:rPr>
                <w:b/>
                <w:bCs/>
                <w:i/>
                <w:iCs/>
                <w:sz w:val="22"/>
                <w:szCs w:val="22"/>
              </w:rPr>
              <w:t>/NO)</w:t>
            </w:r>
          </w:p>
        </w:tc>
      </w:tr>
      <w:tr w:rsidR="00A87D53" w14:paraId="426E35CF" w14:textId="77777777" w:rsidTr="008C7EE8">
        <w:tc>
          <w:tcPr>
            <w:tcW w:w="3256" w:type="dxa"/>
          </w:tcPr>
          <w:p w14:paraId="460B8E95" w14:textId="77777777" w:rsidR="00A87D53" w:rsidRDefault="00A87D53" w:rsidP="00C34CB9">
            <w:pPr>
              <w:tabs>
                <w:tab w:val="left" w:pos="9498"/>
                <w:tab w:val="left" w:pos="11199"/>
                <w:tab w:val="left" w:pos="11624"/>
              </w:tabs>
              <w:spacing w:before="0" w:after="0" w:line="240" w:lineRule="auto"/>
              <w:rPr>
                <w:i/>
                <w:iCs/>
                <w:sz w:val="22"/>
                <w:szCs w:val="22"/>
              </w:rPr>
            </w:pPr>
          </w:p>
        </w:tc>
        <w:tc>
          <w:tcPr>
            <w:tcW w:w="2835" w:type="dxa"/>
          </w:tcPr>
          <w:p w14:paraId="4469BF06" w14:textId="77777777" w:rsidR="00A87D53" w:rsidRDefault="00A87D53" w:rsidP="00C34CB9">
            <w:pPr>
              <w:tabs>
                <w:tab w:val="left" w:pos="9498"/>
                <w:tab w:val="left" w:pos="11199"/>
                <w:tab w:val="left" w:pos="11624"/>
              </w:tabs>
              <w:spacing w:before="0" w:after="0" w:line="240" w:lineRule="auto"/>
              <w:rPr>
                <w:i/>
                <w:iCs/>
                <w:sz w:val="22"/>
                <w:szCs w:val="22"/>
              </w:rPr>
            </w:pPr>
          </w:p>
        </w:tc>
        <w:tc>
          <w:tcPr>
            <w:tcW w:w="3544" w:type="dxa"/>
          </w:tcPr>
          <w:p w14:paraId="27D21B4E" w14:textId="77777777" w:rsidR="00A87D53" w:rsidRDefault="00A87D53" w:rsidP="00C34CB9">
            <w:pPr>
              <w:tabs>
                <w:tab w:val="left" w:pos="9498"/>
                <w:tab w:val="left" w:pos="11199"/>
                <w:tab w:val="left" w:pos="11624"/>
              </w:tabs>
              <w:spacing w:before="0" w:after="0" w:line="240" w:lineRule="auto"/>
              <w:rPr>
                <w:i/>
                <w:iCs/>
                <w:sz w:val="22"/>
                <w:szCs w:val="22"/>
              </w:rPr>
            </w:pPr>
          </w:p>
        </w:tc>
      </w:tr>
      <w:tr w:rsidR="00A87D53" w14:paraId="2EE81109" w14:textId="77777777" w:rsidTr="008C7EE8">
        <w:tc>
          <w:tcPr>
            <w:tcW w:w="3256" w:type="dxa"/>
          </w:tcPr>
          <w:p w14:paraId="32ACAD49" w14:textId="77777777" w:rsidR="00A87D53" w:rsidRDefault="00A87D53" w:rsidP="00C34CB9">
            <w:pPr>
              <w:tabs>
                <w:tab w:val="left" w:pos="9498"/>
                <w:tab w:val="left" w:pos="11199"/>
                <w:tab w:val="left" w:pos="11624"/>
              </w:tabs>
              <w:spacing w:before="0" w:after="0" w:line="240" w:lineRule="auto"/>
              <w:rPr>
                <w:i/>
                <w:iCs/>
                <w:sz w:val="22"/>
                <w:szCs w:val="22"/>
              </w:rPr>
            </w:pPr>
          </w:p>
        </w:tc>
        <w:tc>
          <w:tcPr>
            <w:tcW w:w="2835" w:type="dxa"/>
          </w:tcPr>
          <w:p w14:paraId="2580A994" w14:textId="77777777" w:rsidR="00A87D53" w:rsidRDefault="00A87D53" w:rsidP="00C34CB9">
            <w:pPr>
              <w:tabs>
                <w:tab w:val="left" w:pos="9498"/>
                <w:tab w:val="left" w:pos="11199"/>
                <w:tab w:val="left" w:pos="11624"/>
              </w:tabs>
              <w:spacing w:before="0" w:after="0" w:line="240" w:lineRule="auto"/>
              <w:rPr>
                <w:i/>
                <w:iCs/>
                <w:sz w:val="22"/>
                <w:szCs w:val="22"/>
              </w:rPr>
            </w:pPr>
          </w:p>
        </w:tc>
        <w:tc>
          <w:tcPr>
            <w:tcW w:w="3544" w:type="dxa"/>
          </w:tcPr>
          <w:p w14:paraId="53F6675C" w14:textId="77777777" w:rsidR="00A87D53" w:rsidRDefault="00A87D53" w:rsidP="00C34CB9">
            <w:pPr>
              <w:tabs>
                <w:tab w:val="left" w:pos="9498"/>
                <w:tab w:val="left" w:pos="11199"/>
                <w:tab w:val="left" w:pos="11624"/>
              </w:tabs>
              <w:spacing w:before="0" w:after="0" w:line="240" w:lineRule="auto"/>
              <w:rPr>
                <w:i/>
                <w:iCs/>
                <w:sz w:val="22"/>
                <w:szCs w:val="22"/>
              </w:rPr>
            </w:pPr>
          </w:p>
        </w:tc>
      </w:tr>
      <w:tr w:rsidR="00A87D53" w14:paraId="41214D36" w14:textId="77777777" w:rsidTr="008C7EE8">
        <w:tc>
          <w:tcPr>
            <w:tcW w:w="3256" w:type="dxa"/>
          </w:tcPr>
          <w:p w14:paraId="7DDF2144" w14:textId="77777777" w:rsidR="00A87D53" w:rsidRDefault="00A87D53" w:rsidP="00C34CB9">
            <w:pPr>
              <w:tabs>
                <w:tab w:val="left" w:pos="9498"/>
                <w:tab w:val="left" w:pos="11199"/>
                <w:tab w:val="left" w:pos="11624"/>
              </w:tabs>
              <w:spacing w:before="0" w:after="0" w:line="240" w:lineRule="auto"/>
              <w:rPr>
                <w:i/>
                <w:iCs/>
                <w:sz w:val="22"/>
                <w:szCs w:val="22"/>
              </w:rPr>
            </w:pPr>
          </w:p>
        </w:tc>
        <w:tc>
          <w:tcPr>
            <w:tcW w:w="2835" w:type="dxa"/>
          </w:tcPr>
          <w:p w14:paraId="740C33D2" w14:textId="77777777" w:rsidR="00A87D53" w:rsidRDefault="00A87D53" w:rsidP="00C34CB9">
            <w:pPr>
              <w:tabs>
                <w:tab w:val="left" w:pos="9498"/>
                <w:tab w:val="left" w:pos="11199"/>
                <w:tab w:val="left" w:pos="11624"/>
              </w:tabs>
              <w:spacing w:before="0" w:after="0" w:line="240" w:lineRule="auto"/>
              <w:rPr>
                <w:i/>
                <w:iCs/>
                <w:sz w:val="22"/>
                <w:szCs w:val="22"/>
              </w:rPr>
            </w:pPr>
          </w:p>
        </w:tc>
        <w:tc>
          <w:tcPr>
            <w:tcW w:w="3544" w:type="dxa"/>
          </w:tcPr>
          <w:p w14:paraId="132D04E4" w14:textId="77777777" w:rsidR="00A87D53" w:rsidRDefault="00A87D53" w:rsidP="00C34CB9">
            <w:pPr>
              <w:tabs>
                <w:tab w:val="left" w:pos="9498"/>
                <w:tab w:val="left" w:pos="11199"/>
                <w:tab w:val="left" w:pos="11624"/>
              </w:tabs>
              <w:spacing w:before="0" w:after="0" w:line="240" w:lineRule="auto"/>
              <w:rPr>
                <w:i/>
                <w:iCs/>
                <w:sz w:val="22"/>
                <w:szCs w:val="22"/>
              </w:rPr>
            </w:pPr>
          </w:p>
        </w:tc>
      </w:tr>
    </w:tbl>
    <w:p w14:paraId="2DB629CF" w14:textId="77777777" w:rsidR="00A87D53" w:rsidRDefault="00A87D53" w:rsidP="00822D9C">
      <w:pPr>
        <w:tabs>
          <w:tab w:val="left" w:pos="9498"/>
          <w:tab w:val="left" w:pos="11199"/>
          <w:tab w:val="left" w:pos="11624"/>
        </w:tabs>
        <w:spacing w:before="0" w:after="0" w:line="240" w:lineRule="auto"/>
        <w:rPr>
          <w:i/>
          <w:iCs/>
          <w:sz w:val="22"/>
          <w:szCs w:val="22"/>
        </w:rPr>
      </w:pPr>
    </w:p>
    <w:p w14:paraId="50933B42" w14:textId="4F13BE35" w:rsidR="00C34CB9" w:rsidRPr="00883139" w:rsidRDefault="00C34CB9" w:rsidP="00C34CB9">
      <w:pPr>
        <w:pStyle w:val="Titolo2"/>
        <w:tabs>
          <w:tab w:val="clear" w:pos="1427"/>
          <w:tab w:val="num" w:pos="426"/>
        </w:tabs>
        <w:spacing w:before="0" w:line="240" w:lineRule="auto"/>
        <w:ind w:left="425" w:hanging="425"/>
        <w:rPr>
          <w:bCs/>
          <w:smallCaps w:val="0"/>
          <w:color w:val="000000" w:themeColor="text1"/>
          <w:sz w:val="22"/>
          <w:szCs w:val="22"/>
          <w:lang w:eastAsia="x-none"/>
        </w:rPr>
      </w:pPr>
      <w:bookmarkStart w:id="18" w:name="_Toc179144603"/>
      <w:r w:rsidRPr="00B36F5B">
        <w:rPr>
          <w:bCs/>
          <w:smallCaps w:val="0"/>
          <w:sz w:val="22"/>
          <w:szCs w:val="18"/>
        </w:rPr>
        <w:t xml:space="preserve">Certificazione </w:t>
      </w:r>
      <w:r w:rsidRPr="001167A4">
        <w:rPr>
          <w:bCs/>
          <w:smallCaps w:val="0"/>
          <w:sz w:val="22"/>
          <w:szCs w:val="18"/>
        </w:rPr>
        <w:t xml:space="preserve">SA </w:t>
      </w:r>
      <w:r w:rsidR="001167A4" w:rsidRPr="003D0F77">
        <w:rPr>
          <w:rFonts w:eastAsia="Times New Roman"/>
          <w:smallCaps w:val="0"/>
          <w:sz w:val="22"/>
          <w:szCs w:val="22"/>
          <w:lang w:eastAsia="it-IT"/>
        </w:rPr>
        <w:t>45001:2018</w:t>
      </w:r>
      <w:r w:rsidR="003D0F77">
        <w:rPr>
          <w:rFonts w:eastAsia="Times New Roman"/>
          <w:smallCaps w:val="0"/>
          <w:sz w:val="18"/>
          <w:szCs w:val="18"/>
          <w:lang w:eastAsia="it-IT"/>
        </w:rPr>
        <w:t xml:space="preserve"> </w:t>
      </w:r>
      <w:r w:rsidRPr="001167A4">
        <w:rPr>
          <w:rFonts w:eastAsia="Times New Roman"/>
          <w:smallCaps w:val="0"/>
          <w:sz w:val="22"/>
          <w:szCs w:val="18"/>
          <w:lang w:eastAsia="it-IT"/>
        </w:rPr>
        <w:t>o e</w:t>
      </w:r>
      <w:r w:rsidRPr="00B36F5B">
        <w:rPr>
          <w:rFonts w:eastAsia="Times New Roman"/>
          <w:smallCaps w:val="0"/>
          <w:sz w:val="22"/>
          <w:szCs w:val="18"/>
          <w:lang w:eastAsia="it-IT"/>
        </w:rPr>
        <w:t>quivalente</w:t>
      </w:r>
      <w:r w:rsidRPr="00883139">
        <w:rPr>
          <w:bCs/>
          <w:smallCaps w:val="0"/>
          <w:color w:val="000000" w:themeColor="text1"/>
          <w:sz w:val="22"/>
          <w:szCs w:val="22"/>
          <w:lang w:eastAsia="x-none"/>
        </w:rPr>
        <w:t xml:space="preserve"> (</w:t>
      </w:r>
      <w:r>
        <w:rPr>
          <w:bCs/>
          <w:smallCaps w:val="0"/>
          <w:color w:val="000000" w:themeColor="text1"/>
          <w:sz w:val="22"/>
          <w:szCs w:val="22"/>
          <w:lang w:eastAsia="x-none"/>
        </w:rPr>
        <w:t>C</w:t>
      </w:r>
      <w:r w:rsidRPr="00883139">
        <w:rPr>
          <w:bCs/>
          <w:smallCaps w:val="0"/>
          <w:color w:val="000000" w:themeColor="text1"/>
          <w:sz w:val="22"/>
          <w:szCs w:val="22"/>
          <w:lang w:eastAsia="x-none"/>
        </w:rPr>
        <w:t xml:space="preserve">riterio </w:t>
      </w:r>
      <w:r>
        <w:rPr>
          <w:bCs/>
          <w:smallCaps w:val="0"/>
          <w:color w:val="000000" w:themeColor="text1"/>
          <w:sz w:val="22"/>
          <w:szCs w:val="22"/>
          <w:lang w:eastAsia="x-none"/>
        </w:rPr>
        <w:t>ID</w:t>
      </w:r>
      <w:r w:rsidRPr="00883139">
        <w:rPr>
          <w:bCs/>
          <w:smallCaps w:val="0"/>
          <w:color w:val="000000" w:themeColor="text1"/>
          <w:sz w:val="22"/>
          <w:szCs w:val="22"/>
          <w:lang w:eastAsia="x-none"/>
        </w:rPr>
        <w:t xml:space="preserve"> </w:t>
      </w:r>
      <w:r>
        <w:rPr>
          <w:bCs/>
          <w:smallCaps w:val="0"/>
          <w:color w:val="000000" w:themeColor="text1"/>
          <w:sz w:val="22"/>
          <w:szCs w:val="22"/>
          <w:lang w:eastAsia="x-none"/>
        </w:rPr>
        <w:t>6</w:t>
      </w:r>
      <w:r w:rsidRPr="00883139">
        <w:rPr>
          <w:bCs/>
          <w:smallCaps w:val="0"/>
          <w:color w:val="000000" w:themeColor="text1"/>
          <w:sz w:val="22"/>
          <w:szCs w:val="22"/>
          <w:lang w:eastAsia="x-none"/>
        </w:rPr>
        <w:t>.</w:t>
      </w:r>
      <w:r w:rsidR="001167A4">
        <w:rPr>
          <w:bCs/>
          <w:smallCaps w:val="0"/>
          <w:color w:val="000000" w:themeColor="text1"/>
          <w:sz w:val="22"/>
          <w:szCs w:val="22"/>
          <w:lang w:eastAsia="x-none"/>
        </w:rPr>
        <w:t>2</w:t>
      </w:r>
      <w:r w:rsidRPr="00883139">
        <w:rPr>
          <w:bCs/>
          <w:smallCaps w:val="0"/>
          <w:color w:val="000000" w:themeColor="text1"/>
          <w:sz w:val="22"/>
          <w:szCs w:val="22"/>
          <w:lang w:eastAsia="x-none"/>
        </w:rPr>
        <w:t>)</w:t>
      </w:r>
      <w:bookmarkEnd w:id="18"/>
    </w:p>
    <w:p w14:paraId="417D61B5" w14:textId="11956D6F" w:rsidR="001167A4" w:rsidRPr="00133DC3" w:rsidRDefault="001167A4" w:rsidP="001167A4">
      <w:pPr>
        <w:tabs>
          <w:tab w:val="left" w:pos="9498"/>
          <w:tab w:val="left" w:pos="11199"/>
          <w:tab w:val="left" w:pos="11624"/>
        </w:tabs>
        <w:spacing w:before="0" w:after="0" w:line="240" w:lineRule="auto"/>
        <w:rPr>
          <w:i/>
          <w:iCs/>
          <w:sz w:val="22"/>
          <w:szCs w:val="22"/>
        </w:rPr>
      </w:pPr>
      <w:r w:rsidRPr="00822D9C">
        <w:rPr>
          <w:i/>
          <w:iCs/>
          <w:sz w:val="22"/>
          <w:szCs w:val="22"/>
        </w:rPr>
        <w:t xml:space="preserve">Il punteggio verrà attribuito in funzione del possesso o meno della certificazione richiesta </w:t>
      </w:r>
      <w:r>
        <w:rPr>
          <w:rFonts w:eastAsia="Times New Roman"/>
          <w:bCs/>
          <w:i/>
          <w:iCs/>
          <w:sz w:val="22"/>
          <w:szCs w:val="22"/>
          <w:lang w:eastAsia="it-IT"/>
        </w:rPr>
        <w:t>(</w:t>
      </w:r>
      <w:r w:rsidR="00133DC3" w:rsidRPr="00133DC3">
        <w:rPr>
          <w:rFonts w:eastAsia="Times New Roman"/>
          <w:i/>
          <w:iCs/>
          <w:sz w:val="22"/>
          <w:szCs w:val="22"/>
          <w:lang w:eastAsia="it-IT"/>
        </w:rPr>
        <w:t xml:space="preserve">ISO 45001:2018 </w:t>
      </w:r>
      <w:bookmarkStart w:id="19" w:name="_Hlk177936557"/>
      <w:r w:rsidR="00133DC3" w:rsidRPr="00133DC3">
        <w:rPr>
          <w:rFonts w:eastAsia="Times New Roman"/>
          <w:bCs/>
          <w:i/>
          <w:iCs/>
          <w:sz w:val="22"/>
          <w:szCs w:val="22"/>
          <w:lang w:eastAsia="it-IT"/>
        </w:rPr>
        <w:t>Sistemi di gestione per la salute e sicurezza sui luoghi di lavor</w:t>
      </w:r>
      <w:bookmarkEnd w:id="19"/>
      <w:r w:rsidR="00133DC3" w:rsidRPr="00133DC3">
        <w:rPr>
          <w:rFonts w:eastAsia="Times New Roman"/>
          <w:bCs/>
          <w:i/>
          <w:iCs/>
          <w:sz w:val="22"/>
          <w:szCs w:val="22"/>
          <w:lang w:eastAsia="it-IT"/>
        </w:rPr>
        <w:t xml:space="preserve">o </w:t>
      </w:r>
      <w:r w:rsidRPr="00133DC3">
        <w:rPr>
          <w:rFonts w:eastAsia="Times New Roman"/>
          <w:bCs/>
          <w:i/>
          <w:iCs/>
          <w:sz w:val="22"/>
          <w:szCs w:val="22"/>
          <w:lang w:eastAsia="it-IT"/>
        </w:rPr>
        <w:t>o equivalente)</w:t>
      </w:r>
    </w:p>
    <w:p w14:paraId="021A3390" w14:textId="77777777" w:rsidR="001167A4" w:rsidRPr="00822D9C" w:rsidRDefault="001167A4" w:rsidP="001167A4">
      <w:pPr>
        <w:tabs>
          <w:tab w:val="left" w:pos="9498"/>
          <w:tab w:val="left" w:pos="11199"/>
          <w:tab w:val="left" w:pos="11624"/>
        </w:tabs>
        <w:spacing w:before="0" w:after="0" w:line="240" w:lineRule="auto"/>
        <w:rPr>
          <w:b/>
          <w:sz w:val="22"/>
          <w:szCs w:val="22"/>
        </w:rPr>
      </w:pPr>
      <w:r w:rsidRPr="00822D9C">
        <w:rPr>
          <w:b/>
          <w:sz w:val="22"/>
          <w:szCs w:val="22"/>
        </w:rPr>
        <w:t>SI: 2 punti</w:t>
      </w:r>
    </w:p>
    <w:p w14:paraId="4238CC2A" w14:textId="77777777" w:rsidR="001167A4" w:rsidRPr="00822D9C" w:rsidRDefault="001167A4" w:rsidP="001167A4">
      <w:pPr>
        <w:tabs>
          <w:tab w:val="left" w:pos="9498"/>
          <w:tab w:val="left" w:pos="11199"/>
          <w:tab w:val="left" w:pos="11624"/>
        </w:tabs>
        <w:spacing w:before="0" w:after="0" w:line="240" w:lineRule="auto"/>
        <w:rPr>
          <w:b/>
          <w:sz w:val="22"/>
          <w:szCs w:val="22"/>
        </w:rPr>
      </w:pPr>
      <w:r w:rsidRPr="00822D9C">
        <w:rPr>
          <w:b/>
          <w:sz w:val="22"/>
          <w:szCs w:val="22"/>
        </w:rPr>
        <w:t>NO: 0 punti</w:t>
      </w:r>
    </w:p>
    <w:p w14:paraId="17FD5196" w14:textId="77777777" w:rsidR="001167A4" w:rsidRDefault="001167A4" w:rsidP="001167A4">
      <w:pPr>
        <w:tabs>
          <w:tab w:val="left" w:pos="9498"/>
          <w:tab w:val="left" w:pos="11199"/>
          <w:tab w:val="left" w:pos="11624"/>
        </w:tabs>
        <w:spacing w:before="0" w:after="0" w:line="240" w:lineRule="auto"/>
        <w:rPr>
          <w:i/>
          <w:iCs/>
          <w:sz w:val="22"/>
          <w:szCs w:val="22"/>
        </w:rPr>
      </w:pPr>
      <w:r w:rsidRPr="00822D9C">
        <w:rPr>
          <w:i/>
          <w:iCs/>
          <w:sz w:val="22"/>
          <w:szCs w:val="22"/>
        </w:rPr>
        <w:t>In caso di RTI/Consorzi Indicare per tutte le imprese partecipanti il possesso o meno della certificazione e la rispettiva quota di esecuzione del servizio</w:t>
      </w:r>
    </w:p>
    <w:tbl>
      <w:tblPr>
        <w:tblStyle w:val="Grigliatabella"/>
        <w:tblW w:w="0" w:type="auto"/>
        <w:tblLook w:val="04A0" w:firstRow="1" w:lastRow="0" w:firstColumn="1" w:lastColumn="0" w:noHBand="0" w:noVBand="1"/>
      </w:tblPr>
      <w:tblGrid>
        <w:gridCol w:w="3256"/>
        <w:gridCol w:w="2835"/>
        <w:gridCol w:w="3544"/>
      </w:tblGrid>
      <w:tr w:rsidR="001167A4" w:rsidRPr="008C7EE8" w14:paraId="49A4C69C" w14:textId="77777777" w:rsidTr="008C7EE8">
        <w:tc>
          <w:tcPr>
            <w:tcW w:w="3256" w:type="dxa"/>
            <w:shd w:val="clear" w:color="auto" w:fill="F2F2F2" w:themeFill="background1" w:themeFillShade="F2"/>
          </w:tcPr>
          <w:p w14:paraId="6C2FA84E" w14:textId="77777777" w:rsidR="001167A4" w:rsidRPr="008C7EE8" w:rsidRDefault="001167A4" w:rsidP="00BC2DA1">
            <w:pPr>
              <w:tabs>
                <w:tab w:val="left" w:pos="9498"/>
                <w:tab w:val="left" w:pos="11199"/>
                <w:tab w:val="left" w:pos="11624"/>
              </w:tabs>
              <w:spacing w:before="0" w:after="0" w:line="240" w:lineRule="auto"/>
              <w:rPr>
                <w:b/>
                <w:bCs/>
                <w:i/>
                <w:iCs/>
                <w:sz w:val="22"/>
                <w:szCs w:val="22"/>
              </w:rPr>
            </w:pPr>
            <w:r w:rsidRPr="008C7EE8">
              <w:rPr>
                <w:b/>
                <w:bCs/>
                <w:i/>
                <w:iCs/>
                <w:sz w:val="22"/>
                <w:szCs w:val="22"/>
              </w:rPr>
              <w:t>Operatore appartenente RTI</w:t>
            </w:r>
          </w:p>
        </w:tc>
        <w:tc>
          <w:tcPr>
            <w:tcW w:w="2835" w:type="dxa"/>
            <w:shd w:val="clear" w:color="auto" w:fill="F2F2F2" w:themeFill="background1" w:themeFillShade="F2"/>
          </w:tcPr>
          <w:p w14:paraId="7B5896BE" w14:textId="77777777" w:rsidR="001167A4" w:rsidRPr="008C7EE8" w:rsidRDefault="001167A4" w:rsidP="00BC2DA1">
            <w:pPr>
              <w:tabs>
                <w:tab w:val="left" w:pos="9498"/>
                <w:tab w:val="left" w:pos="11199"/>
                <w:tab w:val="left" w:pos="11624"/>
              </w:tabs>
              <w:spacing w:before="0" w:after="0" w:line="240" w:lineRule="auto"/>
              <w:rPr>
                <w:b/>
                <w:bCs/>
                <w:i/>
                <w:iCs/>
                <w:sz w:val="22"/>
                <w:szCs w:val="22"/>
              </w:rPr>
            </w:pPr>
            <w:r w:rsidRPr="008C7EE8">
              <w:rPr>
                <w:b/>
                <w:bCs/>
                <w:i/>
                <w:iCs/>
                <w:sz w:val="22"/>
                <w:szCs w:val="22"/>
              </w:rPr>
              <w:t>Quota di esecuzione (%)</w:t>
            </w:r>
          </w:p>
        </w:tc>
        <w:tc>
          <w:tcPr>
            <w:tcW w:w="3544" w:type="dxa"/>
            <w:shd w:val="clear" w:color="auto" w:fill="F2F2F2" w:themeFill="background1" w:themeFillShade="F2"/>
          </w:tcPr>
          <w:p w14:paraId="109BF222" w14:textId="77777777" w:rsidR="001167A4" w:rsidRPr="008C7EE8" w:rsidRDefault="001167A4" w:rsidP="00BC2DA1">
            <w:pPr>
              <w:tabs>
                <w:tab w:val="left" w:pos="9498"/>
                <w:tab w:val="left" w:pos="11199"/>
                <w:tab w:val="left" w:pos="11624"/>
              </w:tabs>
              <w:spacing w:before="0" w:after="0" w:line="240" w:lineRule="auto"/>
              <w:rPr>
                <w:b/>
                <w:bCs/>
                <w:i/>
                <w:iCs/>
                <w:sz w:val="22"/>
                <w:szCs w:val="22"/>
              </w:rPr>
            </w:pPr>
            <w:r w:rsidRPr="008C7EE8">
              <w:rPr>
                <w:b/>
                <w:bCs/>
                <w:i/>
                <w:iCs/>
                <w:sz w:val="22"/>
                <w:szCs w:val="22"/>
              </w:rPr>
              <w:t>Possesso certificazione (SI/NO)</w:t>
            </w:r>
          </w:p>
        </w:tc>
      </w:tr>
      <w:tr w:rsidR="001167A4" w14:paraId="56317F6E" w14:textId="77777777" w:rsidTr="008C7EE8">
        <w:tc>
          <w:tcPr>
            <w:tcW w:w="3256" w:type="dxa"/>
          </w:tcPr>
          <w:p w14:paraId="51643AB8" w14:textId="77777777" w:rsidR="001167A4" w:rsidRDefault="001167A4" w:rsidP="00BC2DA1">
            <w:pPr>
              <w:tabs>
                <w:tab w:val="left" w:pos="9498"/>
                <w:tab w:val="left" w:pos="11199"/>
                <w:tab w:val="left" w:pos="11624"/>
              </w:tabs>
              <w:spacing w:before="0" w:after="0" w:line="240" w:lineRule="auto"/>
              <w:rPr>
                <w:i/>
                <w:iCs/>
                <w:sz w:val="22"/>
                <w:szCs w:val="22"/>
              </w:rPr>
            </w:pPr>
          </w:p>
        </w:tc>
        <w:tc>
          <w:tcPr>
            <w:tcW w:w="2835" w:type="dxa"/>
          </w:tcPr>
          <w:p w14:paraId="0D2D7BD7" w14:textId="77777777" w:rsidR="001167A4" w:rsidRDefault="001167A4" w:rsidP="00BC2DA1">
            <w:pPr>
              <w:tabs>
                <w:tab w:val="left" w:pos="9498"/>
                <w:tab w:val="left" w:pos="11199"/>
                <w:tab w:val="left" w:pos="11624"/>
              </w:tabs>
              <w:spacing w:before="0" w:after="0" w:line="240" w:lineRule="auto"/>
              <w:rPr>
                <w:i/>
                <w:iCs/>
                <w:sz w:val="22"/>
                <w:szCs w:val="22"/>
              </w:rPr>
            </w:pPr>
          </w:p>
        </w:tc>
        <w:tc>
          <w:tcPr>
            <w:tcW w:w="3544" w:type="dxa"/>
          </w:tcPr>
          <w:p w14:paraId="24F4962A" w14:textId="77777777" w:rsidR="001167A4" w:rsidRDefault="001167A4" w:rsidP="00BC2DA1">
            <w:pPr>
              <w:tabs>
                <w:tab w:val="left" w:pos="9498"/>
                <w:tab w:val="left" w:pos="11199"/>
                <w:tab w:val="left" w:pos="11624"/>
              </w:tabs>
              <w:spacing w:before="0" w:after="0" w:line="240" w:lineRule="auto"/>
              <w:rPr>
                <w:i/>
                <w:iCs/>
                <w:sz w:val="22"/>
                <w:szCs w:val="22"/>
              </w:rPr>
            </w:pPr>
          </w:p>
        </w:tc>
      </w:tr>
      <w:tr w:rsidR="001167A4" w14:paraId="6C091177" w14:textId="77777777" w:rsidTr="008C7EE8">
        <w:tc>
          <w:tcPr>
            <w:tcW w:w="3256" w:type="dxa"/>
          </w:tcPr>
          <w:p w14:paraId="43F28550" w14:textId="77777777" w:rsidR="001167A4" w:rsidRDefault="001167A4" w:rsidP="00BC2DA1">
            <w:pPr>
              <w:tabs>
                <w:tab w:val="left" w:pos="9498"/>
                <w:tab w:val="left" w:pos="11199"/>
                <w:tab w:val="left" w:pos="11624"/>
              </w:tabs>
              <w:spacing w:before="0" w:after="0" w:line="240" w:lineRule="auto"/>
              <w:rPr>
                <w:i/>
                <w:iCs/>
                <w:sz w:val="22"/>
                <w:szCs w:val="22"/>
              </w:rPr>
            </w:pPr>
          </w:p>
        </w:tc>
        <w:tc>
          <w:tcPr>
            <w:tcW w:w="2835" w:type="dxa"/>
          </w:tcPr>
          <w:p w14:paraId="49F12C8C" w14:textId="77777777" w:rsidR="001167A4" w:rsidRDefault="001167A4" w:rsidP="00BC2DA1">
            <w:pPr>
              <w:tabs>
                <w:tab w:val="left" w:pos="9498"/>
                <w:tab w:val="left" w:pos="11199"/>
                <w:tab w:val="left" w:pos="11624"/>
              </w:tabs>
              <w:spacing w:before="0" w:after="0" w:line="240" w:lineRule="auto"/>
              <w:rPr>
                <w:i/>
                <w:iCs/>
                <w:sz w:val="22"/>
                <w:szCs w:val="22"/>
              </w:rPr>
            </w:pPr>
          </w:p>
        </w:tc>
        <w:tc>
          <w:tcPr>
            <w:tcW w:w="3544" w:type="dxa"/>
          </w:tcPr>
          <w:p w14:paraId="4446D292" w14:textId="77777777" w:rsidR="001167A4" w:rsidRDefault="001167A4" w:rsidP="00BC2DA1">
            <w:pPr>
              <w:tabs>
                <w:tab w:val="left" w:pos="9498"/>
                <w:tab w:val="left" w:pos="11199"/>
                <w:tab w:val="left" w:pos="11624"/>
              </w:tabs>
              <w:spacing w:before="0" w:after="0" w:line="240" w:lineRule="auto"/>
              <w:rPr>
                <w:i/>
                <w:iCs/>
                <w:sz w:val="22"/>
                <w:szCs w:val="22"/>
              </w:rPr>
            </w:pPr>
          </w:p>
        </w:tc>
      </w:tr>
      <w:tr w:rsidR="001167A4" w14:paraId="4F61FB29" w14:textId="77777777" w:rsidTr="008C7EE8">
        <w:tc>
          <w:tcPr>
            <w:tcW w:w="3256" w:type="dxa"/>
          </w:tcPr>
          <w:p w14:paraId="32EFE7AF" w14:textId="77777777" w:rsidR="001167A4" w:rsidRDefault="001167A4" w:rsidP="00BC2DA1">
            <w:pPr>
              <w:tabs>
                <w:tab w:val="left" w:pos="9498"/>
                <w:tab w:val="left" w:pos="11199"/>
                <w:tab w:val="left" w:pos="11624"/>
              </w:tabs>
              <w:spacing w:before="0" w:after="0" w:line="240" w:lineRule="auto"/>
              <w:rPr>
                <w:i/>
                <w:iCs/>
                <w:sz w:val="22"/>
                <w:szCs w:val="22"/>
              </w:rPr>
            </w:pPr>
          </w:p>
        </w:tc>
        <w:tc>
          <w:tcPr>
            <w:tcW w:w="2835" w:type="dxa"/>
          </w:tcPr>
          <w:p w14:paraId="3897FC51" w14:textId="77777777" w:rsidR="001167A4" w:rsidRDefault="001167A4" w:rsidP="00BC2DA1">
            <w:pPr>
              <w:tabs>
                <w:tab w:val="left" w:pos="9498"/>
                <w:tab w:val="left" w:pos="11199"/>
                <w:tab w:val="left" w:pos="11624"/>
              </w:tabs>
              <w:spacing w:before="0" w:after="0" w:line="240" w:lineRule="auto"/>
              <w:rPr>
                <w:i/>
                <w:iCs/>
                <w:sz w:val="22"/>
                <w:szCs w:val="22"/>
              </w:rPr>
            </w:pPr>
          </w:p>
        </w:tc>
        <w:tc>
          <w:tcPr>
            <w:tcW w:w="3544" w:type="dxa"/>
          </w:tcPr>
          <w:p w14:paraId="39B77DCD" w14:textId="77777777" w:rsidR="001167A4" w:rsidRDefault="001167A4" w:rsidP="00BC2DA1">
            <w:pPr>
              <w:tabs>
                <w:tab w:val="left" w:pos="9498"/>
                <w:tab w:val="left" w:pos="11199"/>
                <w:tab w:val="left" w:pos="11624"/>
              </w:tabs>
              <w:spacing w:before="0" w:after="0" w:line="240" w:lineRule="auto"/>
              <w:rPr>
                <w:i/>
                <w:iCs/>
                <w:sz w:val="22"/>
                <w:szCs w:val="22"/>
              </w:rPr>
            </w:pPr>
          </w:p>
        </w:tc>
      </w:tr>
    </w:tbl>
    <w:p w14:paraId="5617F0CD" w14:textId="77777777" w:rsidR="00A87D53" w:rsidRPr="00822D9C" w:rsidRDefault="00A87D53" w:rsidP="00822D9C">
      <w:pPr>
        <w:tabs>
          <w:tab w:val="left" w:pos="9498"/>
          <w:tab w:val="left" w:pos="11199"/>
          <w:tab w:val="left" w:pos="11624"/>
        </w:tabs>
        <w:spacing w:before="0" w:after="0" w:line="240" w:lineRule="auto"/>
        <w:rPr>
          <w:i/>
          <w:iCs/>
          <w:sz w:val="22"/>
          <w:szCs w:val="22"/>
        </w:rPr>
      </w:pPr>
    </w:p>
    <w:p w14:paraId="1FF6DB6E" w14:textId="5BC3E7D2" w:rsidR="00133DC3" w:rsidRPr="004B4D2B" w:rsidRDefault="00133DC3" w:rsidP="00133DC3">
      <w:pPr>
        <w:pStyle w:val="Titolo1"/>
        <w:tabs>
          <w:tab w:val="clear" w:pos="3126"/>
          <w:tab w:val="num" w:pos="284"/>
        </w:tabs>
        <w:spacing w:before="0" w:after="0" w:line="240" w:lineRule="auto"/>
        <w:ind w:hanging="3126"/>
        <w:rPr>
          <w:sz w:val="22"/>
          <w:szCs w:val="22"/>
        </w:rPr>
      </w:pPr>
      <w:bookmarkStart w:id="20" w:name="_Toc179144604"/>
      <w:r>
        <w:rPr>
          <w:sz w:val="22"/>
          <w:szCs w:val="22"/>
        </w:rPr>
        <w:t>CONTENIMENTO IMPATTI AMBIENTALI (Macro criterio ID-7):</w:t>
      </w:r>
      <w:bookmarkEnd w:id="20"/>
    </w:p>
    <w:p w14:paraId="5C4CE074" w14:textId="141205D1" w:rsidR="00133DC3" w:rsidRPr="00883139" w:rsidRDefault="00D33E07" w:rsidP="00133DC3">
      <w:pPr>
        <w:pStyle w:val="Titolo2"/>
        <w:tabs>
          <w:tab w:val="clear" w:pos="1427"/>
          <w:tab w:val="num" w:pos="426"/>
        </w:tabs>
        <w:spacing w:before="0" w:line="240" w:lineRule="auto"/>
        <w:ind w:left="425" w:hanging="425"/>
        <w:rPr>
          <w:bCs/>
          <w:smallCaps w:val="0"/>
          <w:color w:val="000000" w:themeColor="text1"/>
          <w:sz w:val="22"/>
          <w:szCs w:val="22"/>
          <w:lang w:eastAsia="x-none"/>
        </w:rPr>
      </w:pPr>
      <w:bookmarkStart w:id="21" w:name="_Toc179144605"/>
      <w:r w:rsidRPr="00D33E07">
        <w:rPr>
          <w:bCs/>
          <w:smallCaps w:val="0"/>
          <w:sz w:val="22"/>
          <w:szCs w:val="22"/>
        </w:rPr>
        <w:t>Prodotti detergenti utilizzati nelle pulizie ordinarie</w:t>
      </w:r>
      <w:r w:rsidR="00133DC3" w:rsidRPr="00883139">
        <w:rPr>
          <w:bCs/>
          <w:smallCaps w:val="0"/>
          <w:color w:val="000000" w:themeColor="text1"/>
          <w:sz w:val="22"/>
          <w:szCs w:val="22"/>
          <w:lang w:eastAsia="x-none"/>
        </w:rPr>
        <w:t xml:space="preserve"> (</w:t>
      </w:r>
      <w:r w:rsidR="00133DC3">
        <w:rPr>
          <w:bCs/>
          <w:smallCaps w:val="0"/>
          <w:color w:val="000000" w:themeColor="text1"/>
          <w:sz w:val="22"/>
          <w:szCs w:val="22"/>
          <w:lang w:eastAsia="x-none"/>
        </w:rPr>
        <w:t>C</w:t>
      </w:r>
      <w:r w:rsidR="00133DC3" w:rsidRPr="00883139">
        <w:rPr>
          <w:bCs/>
          <w:smallCaps w:val="0"/>
          <w:color w:val="000000" w:themeColor="text1"/>
          <w:sz w:val="22"/>
          <w:szCs w:val="22"/>
          <w:lang w:eastAsia="x-none"/>
        </w:rPr>
        <w:t xml:space="preserve">riterio </w:t>
      </w:r>
      <w:r w:rsidR="00133DC3">
        <w:rPr>
          <w:bCs/>
          <w:smallCaps w:val="0"/>
          <w:color w:val="000000" w:themeColor="text1"/>
          <w:sz w:val="22"/>
          <w:szCs w:val="22"/>
          <w:lang w:eastAsia="x-none"/>
        </w:rPr>
        <w:t>ID</w:t>
      </w:r>
      <w:r w:rsidR="00133DC3" w:rsidRPr="00883139">
        <w:rPr>
          <w:bCs/>
          <w:smallCaps w:val="0"/>
          <w:color w:val="000000" w:themeColor="text1"/>
          <w:sz w:val="22"/>
          <w:szCs w:val="22"/>
          <w:lang w:eastAsia="x-none"/>
        </w:rPr>
        <w:t xml:space="preserve"> </w:t>
      </w:r>
      <w:r>
        <w:rPr>
          <w:bCs/>
          <w:smallCaps w:val="0"/>
          <w:color w:val="000000" w:themeColor="text1"/>
          <w:sz w:val="22"/>
          <w:szCs w:val="22"/>
          <w:lang w:eastAsia="x-none"/>
        </w:rPr>
        <w:t>7</w:t>
      </w:r>
      <w:r w:rsidR="00133DC3" w:rsidRPr="00883139">
        <w:rPr>
          <w:bCs/>
          <w:smallCaps w:val="0"/>
          <w:color w:val="000000" w:themeColor="text1"/>
          <w:sz w:val="22"/>
          <w:szCs w:val="22"/>
          <w:lang w:eastAsia="x-none"/>
        </w:rPr>
        <w:t>.1)</w:t>
      </w:r>
      <w:bookmarkEnd w:id="21"/>
    </w:p>
    <w:p w14:paraId="64A8F336" w14:textId="77777777" w:rsidR="00376327" w:rsidRPr="00D54D8E" w:rsidRDefault="00376327" w:rsidP="00376327">
      <w:pPr>
        <w:tabs>
          <w:tab w:val="left" w:pos="9498"/>
          <w:tab w:val="left" w:pos="11199"/>
          <w:tab w:val="left" w:pos="11624"/>
        </w:tabs>
        <w:spacing w:before="0" w:after="0" w:line="240" w:lineRule="auto"/>
        <w:rPr>
          <w:i/>
          <w:iCs/>
          <w:sz w:val="22"/>
          <w:szCs w:val="22"/>
          <w:u w:val="single"/>
        </w:rPr>
      </w:pPr>
      <w:r w:rsidRPr="00376327">
        <w:rPr>
          <w:i/>
          <w:iCs/>
          <w:sz w:val="22"/>
          <w:szCs w:val="22"/>
        </w:rPr>
        <w:t xml:space="preserve">Uso di detergenti in possesso del marchio di qualità ecologica Ecolabel (UE) o di altre etichette ambientali conformi alla norma tecnica UNI EN ISO 14024 </w:t>
      </w:r>
      <w:r w:rsidRPr="00D54D8E">
        <w:rPr>
          <w:i/>
          <w:iCs/>
          <w:sz w:val="22"/>
          <w:szCs w:val="22"/>
          <w:u w:val="single"/>
        </w:rPr>
        <w:t>con imballaggi in plastica riciclata con contenuto di riciclato, pari ad almeno il 50% rispetto al peso complessivo dell’imballaggio.</w:t>
      </w:r>
    </w:p>
    <w:p w14:paraId="40874857" w14:textId="77777777" w:rsidR="00376327" w:rsidRPr="00376327" w:rsidRDefault="00376327" w:rsidP="00376327">
      <w:pPr>
        <w:tabs>
          <w:tab w:val="left" w:pos="9498"/>
          <w:tab w:val="left" w:pos="11199"/>
          <w:tab w:val="left" w:pos="11624"/>
        </w:tabs>
        <w:spacing w:before="0" w:after="0" w:line="240" w:lineRule="auto"/>
        <w:rPr>
          <w:i/>
          <w:iCs/>
          <w:sz w:val="22"/>
          <w:szCs w:val="22"/>
        </w:rPr>
      </w:pPr>
      <w:r w:rsidRPr="00376327">
        <w:rPr>
          <w:i/>
          <w:iCs/>
          <w:sz w:val="22"/>
          <w:szCs w:val="22"/>
        </w:rPr>
        <w:t>Il punteggio è attribuito in proporzione al numero di detergenti con tali caratteristiche sul totale offerto.</w:t>
      </w:r>
    </w:p>
    <w:p w14:paraId="33FCB22E" w14:textId="20EF16C3" w:rsidR="002831D4" w:rsidRPr="00376327" w:rsidRDefault="00376327" w:rsidP="00376327">
      <w:pPr>
        <w:tabs>
          <w:tab w:val="left" w:pos="9498"/>
          <w:tab w:val="left" w:pos="11199"/>
          <w:tab w:val="left" w:pos="11624"/>
        </w:tabs>
        <w:spacing w:before="0" w:after="0" w:line="240" w:lineRule="auto"/>
        <w:rPr>
          <w:i/>
          <w:iCs/>
          <w:sz w:val="22"/>
          <w:szCs w:val="22"/>
        </w:rPr>
      </w:pPr>
      <w:r w:rsidRPr="00376327">
        <w:rPr>
          <w:i/>
          <w:iCs/>
          <w:sz w:val="22"/>
          <w:szCs w:val="22"/>
        </w:rPr>
        <w:lastRenderedPageBreak/>
        <w:t>Il concorrente deve allegare l’elenco di tutti i prodotti offerti per la pulizia degli ambienti. Per ciascun prodotto dovrà essere indicata la denominazione sociale o ragione sociale del produttore, il nome commerciale dei detergenti con gli imballaggi primari riciclati riportando la quota di riciclato (da dimostrare con un’etichetta quale Remade in Italy o Plastica Seconda Vita o equivalenti) e la quota, di detergenti con tali caratteristiche che verranno usati rispetto al quantitativo dei detergenti totale utilizzati nelle pulizie ordinarie</w:t>
      </w:r>
    </w:p>
    <w:p w14:paraId="0E70799B" w14:textId="5AFEE53E" w:rsidR="002831D4" w:rsidRDefault="009102E7" w:rsidP="004B4D2B">
      <w:pPr>
        <w:spacing w:before="0" w:after="0" w:line="240" w:lineRule="auto"/>
        <w:rPr>
          <w:b/>
          <w:bCs/>
          <w:i/>
          <w:iCs/>
          <w:sz w:val="22"/>
          <w:szCs w:val="22"/>
        </w:rPr>
      </w:pPr>
      <w:r>
        <w:rPr>
          <w:b/>
          <w:bCs/>
          <w:i/>
          <w:iCs/>
          <w:sz w:val="22"/>
          <w:szCs w:val="22"/>
        </w:rPr>
        <w:t>Elenco prodotti</w:t>
      </w:r>
    </w:p>
    <w:tbl>
      <w:tblPr>
        <w:tblStyle w:val="Grigliatabella"/>
        <w:tblW w:w="9778" w:type="dxa"/>
        <w:tblLook w:val="04A0" w:firstRow="1" w:lastRow="0" w:firstColumn="1" w:lastColumn="0" w:noHBand="0" w:noVBand="1"/>
      </w:tblPr>
      <w:tblGrid>
        <w:gridCol w:w="704"/>
        <w:gridCol w:w="2276"/>
        <w:gridCol w:w="3111"/>
        <w:gridCol w:w="1702"/>
        <w:gridCol w:w="1985"/>
      </w:tblGrid>
      <w:tr w:rsidR="007820E5" w:rsidRPr="007820E5" w14:paraId="0272F759" w14:textId="77777777" w:rsidTr="00DA6832">
        <w:tc>
          <w:tcPr>
            <w:tcW w:w="704" w:type="dxa"/>
            <w:shd w:val="clear" w:color="auto" w:fill="F2F2F2" w:themeFill="background1" w:themeFillShade="F2"/>
            <w:vAlign w:val="center"/>
          </w:tcPr>
          <w:p w14:paraId="57C35EE2" w14:textId="752A4164" w:rsidR="007820E5" w:rsidRPr="007820E5" w:rsidRDefault="007820E5" w:rsidP="007820E5">
            <w:pPr>
              <w:spacing w:before="0" w:after="0" w:line="240" w:lineRule="auto"/>
              <w:jc w:val="center"/>
              <w:rPr>
                <w:b/>
                <w:bCs/>
                <w:i/>
                <w:iCs/>
                <w:sz w:val="22"/>
                <w:szCs w:val="22"/>
              </w:rPr>
            </w:pPr>
            <w:r>
              <w:rPr>
                <w:b/>
                <w:bCs/>
                <w:i/>
                <w:iCs/>
                <w:sz w:val="22"/>
                <w:szCs w:val="22"/>
              </w:rPr>
              <w:t>ID</w:t>
            </w:r>
          </w:p>
        </w:tc>
        <w:tc>
          <w:tcPr>
            <w:tcW w:w="2276" w:type="dxa"/>
            <w:shd w:val="clear" w:color="auto" w:fill="F2F2F2" w:themeFill="background1" w:themeFillShade="F2"/>
            <w:vAlign w:val="center"/>
          </w:tcPr>
          <w:p w14:paraId="3F8A20C7" w14:textId="2F151B41" w:rsidR="007820E5" w:rsidRPr="007820E5" w:rsidRDefault="007820E5" w:rsidP="007820E5">
            <w:pPr>
              <w:spacing w:before="0" w:after="0" w:line="240" w:lineRule="auto"/>
              <w:jc w:val="center"/>
              <w:rPr>
                <w:b/>
                <w:bCs/>
                <w:i/>
                <w:iCs/>
                <w:sz w:val="22"/>
                <w:szCs w:val="22"/>
              </w:rPr>
            </w:pPr>
            <w:r w:rsidRPr="007820E5">
              <w:rPr>
                <w:b/>
                <w:bCs/>
                <w:i/>
                <w:iCs/>
                <w:sz w:val="22"/>
                <w:szCs w:val="22"/>
              </w:rPr>
              <w:t>Ragione Sociale produttore</w:t>
            </w:r>
          </w:p>
        </w:tc>
        <w:tc>
          <w:tcPr>
            <w:tcW w:w="3111" w:type="dxa"/>
            <w:shd w:val="clear" w:color="auto" w:fill="F2F2F2" w:themeFill="background1" w:themeFillShade="F2"/>
            <w:vAlign w:val="center"/>
          </w:tcPr>
          <w:p w14:paraId="31184431" w14:textId="35230373" w:rsidR="007820E5" w:rsidRPr="007820E5" w:rsidRDefault="007820E5" w:rsidP="007820E5">
            <w:pPr>
              <w:spacing w:before="0" w:after="0" w:line="240" w:lineRule="auto"/>
              <w:jc w:val="center"/>
              <w:rPr>
                <w:b/>
                <w:bCs/>
                <w:i/>
                <w:iCs/>
                <w:sz w:val="22"/>
                <w:szCs w:val="22"/>
              </w:rPr>
            </w:pPr>
            <w:r w:rsidRPr="007820E5">
              <w:rPr>
                <w:b/>
                <w:bCs/>
                <w:i/>
                <w:iCs/>
                <w:sz w:val="22"/>
                <w:szCs w:val="22"/>
              </w:rPr>
              <w:t>Nome commerciale detergente</w:t>
            </w:r>
          </w:p>
        </w:tc>
        <w:tc>
          <w:tcPr>
            <w:tcW w:w="1702" w:type="dxa"/>
            <w:shd w:val="clear" w:color="auto" w:fill="F2F2F2" w:themeFill="background1" w:themeFillShade="F2"/>
            <w:vAlign w:val="center"/>
          </w:tcPr>
          <w:p w14:paraId="0AFCD3BC" w14:textId="01591DB1" w:rsidR="007820E5" w:rsidRPr="007820E5" w:rsidRDefault="007820E5" w:rsidP="007820E5">
            <w:pPr>
              <w:spacing w:before="0" w:after="0" w:line="240" w:lineRule="auto"/>
              <w:jc w:val="center"/>
              <w:rPr>
                <w:b/>
                <w:bCs/>
                <w:i/>
                <w:iCs/>
                <w:sz w:val="22"/>
                <w:szCs w:val="22"/>
              </w:rPr>
            </w:pPr>
            <w:r w:rsidRPr="007820E5">
              <w:rPr>
                <w:b/>
                <w:bCs/>
                <w:i/>
                <w:iCs/>
                <w:sz w:val="22"/>
                <w:szCs w:val="22"/>
              </w:rPr>
              <w:t>Quota di riciclato in %</w:t>
            </w:r>
          </w:p>
        </w:tc>
        <w:tc>
          <w:tcPr>
            <w:tcW w:w="1985" w:type="dxa"/>
            <w:shd w:val="clear" w:color="auto" w:fill="F2F2F2" w:themeFill="background1" w:themeFillShade="F2"/>
            <w:vAlign w:val="center"/>
          </w:tcPr>
          <w:p w14:paraId="20539529" w14:textId="1F5C94A4" w:rsidR="007820E5" w:rsidRPr="007820E5" w:rsidRDefault="007820E5" w:rsidP="007820E5">
            <w:pPr>
              <w:spacing w:before="0" w:after="0" w:line="240" w:lineRule="auto"/>
              <w:jc w:val="center"/>
              <w:rPr>
                <w:b/>
                <w:bCs/>
                <w:i/>
                <w:iCs/>
                <w:sz w:val="22"/>
                <w:szCs w:val="22"/>
              </w:rPr>
            </w:pPr>
            <w:r w:rsidRPr="007820E5">
              <w:rPr>
                <w:b/>
                <w:bCs/>
                <w:i/>
                <w:iCs/>
                <w:sz w:val="22"/>
                <w:szCs w:val="22"/>
              </w:rPr>
              <w:t>Numero allegato Scheda tecnica</w:t>
            </w:r>
          </w:p>
        </w:tc>
      </w:tr>
      <w:tr w:rsidR="007820E5" w:rsidRPr="007820E5" w14:paraId="4B501E61" w14:textId="77777777" w:rsidTr="00551A31">
        <w:tc>
          <w:tcPr>
            <w:tcW w:w="704" w:type="dxa"/>
          </w:tcPr>
          <w:p w14:paraId="301EA722" w14:textId="77777777" w:rsidR="007820E5" w:rsidRPr="007820E5" w:rsidRDefault="007820E5" w:rsidP="007820E5">
            <w:pPr>
              <w:spacing w:before="0" w:after="0" w:line="240" w:lineRule="auto"/>
              <w:jc w:val="center"/>
              <w:rPr>
                <w:sz w:val="22"/>
                <w:szCs w:val="22"/>
              </w:rPr>
            </w:pPr>
          </w:p>
        </w:tc>
        <w:tc>
          <w:tcPr>
            <w:tcW w:w="2276" w:type="dxa"/>
          </w:tcPr>
          <w:p w14:paraId="0F87B467" w14:textId="49893763" w:rsidR="007820E5" w:rsidRPr="007820E5" w:rsidRDefault="007820E5" w:rsidP="007820E5">
            <w:pPr>
              <w:spacing w:before="0" w:after="0" w:line="240" w:lineRule="auto"/>
              <w:jc w:val="left"/>
              <w:rPr>
                <w:sz w:val="22"/>
                <w:szCs w:val="22"/>
              </w:rPr>
            </w:pPr>
          </w:p>
        </w:tc>
        <w:tc>
          <w:tcPr>
            <w:tcW w:w="3111" w:type="dxa"/>
          </w:tcPr>
          <w:p w14:paraId="64208732" w14:textId="77777777" w:rsidR="007820E5" w:rsidRPr="007820E5" w:rsidRDefault="007820E5" w:rsidP="007820E5">
            <w:pPr>
              <w:spacing w:before="0" w:after="0" w:line="240" w:lineRule="auto"/>
              <w:jc w:val="left"/>
              <w:rPr>
                <w:sz w:val="22"/>
                <w:szCs w:val="22"/>
              </w:rPr>
            </w:pPr>
          </w:p>
        </w:tc>
        <w:tc>
          <w:tcPr>
            <w:tcW w:w="1702" w:type="dxa"/>
          </w:tcPr>
          <w:p w14:paraId="4EEF6759" w14:textId="77777777" w:rsidR="007820E5" w:rsidRPr="007820E5" w:rsidRDefault="007820E5" w:rsidP="007820E5">
            <w:pPr>
              <w:spacing w:before="0" w:after="0" w:line="240" w:lineRule="auto"/>
              <w:jc w:val="center"/>
              <w:rPr>
                <w:sz w:val="22"/>
                <w:szCs w:val="22"/>
              </w:rPr>
            </w:pPr>
          </w:p>
        </w:tc>
        <w:tc>
          <w:tcPr>
            <w:tcW w:w="1985" w:type="dxa"/>
          </w:tcPr>
          <w:p w14:paraId="515CA789" w14:textId="77777777" w:rsidR="007820E5" w:rsidRPr="007820E5" w:rsidRDefault="007820E5" w:rsidP="007820E5">
            <w:pPr>
              <w:spacing w:before="0" w:after="0" w:line="240" w:lineRule="auto"/>
              <w:jc w:val="center"/>
              <w:rPr>
                <w:sz w:val="22"/>
                <w:szCs w:val="22"/>
              </w:rPr>
            </w:pPr>
          </w:p>
        </w:tc>
      </w:tr>
      <w:tr w:rsidR="007820E5" w:rsidRPr="007820E5" w14:paraId="255BF1DE" w14:textId="77777777" w:rsidTr="00551A31">
        <w:tc>
          <w:tcPr>
            <w:tcW w:w="704" w:type="dxa"/>
          </w:tcPr>
          <w:p w14:paraId="0C0D69CD" w14:textId="77777777" w:rsidR="007820E5" w:rsidRPr="007820E5" w:rsidRDefault="007820E5" w:rsidP="007820E5">
            <w:pPr>
              <w:spacing w:before="0" w:after="0" w:line="240" w:lineRule="auto"/>
              <w:jc w:val="center"/>
              <w:rPr>
                <w:sz w:val="22"/>
                <w:szCs w:val="22"/>
              </w:rPr>
            </w:pPr>
          </w:p>
        </w:tc>
        <w:tc>
          <w:tcPr>
            <w:tcW w:w="2276" w:type="dxa"/>
          </w:tcPr>
          <w:p w14:paraId="35237BBB" w14:textId="0A6627B1" w:rsidR="007820E5" w:rsidRPr="007820E5" w:rsidRDefault="007820E5" w:rsidP="007820E5">
            <w:pPr>
              <w:spacing w:before="0" w:after="0" w:line="240" w:lineRule="auto"/>
              <w:jc w:val="left"/>
              <w:rPr>
                <w:sz w:val="22"/>
                <w:szCs w:val="22"/>
              </w:rPr>
            </w:pPr>
          </w:p>
        </w:tc>
        <w:tc>
          <w:tcPr>
            <w:tcW w:w="3111" w:type="dxa"/>
          </w:tcPr>
          <w:p w14:paraId="2D4E8ACE" w14:textId="77777777" w:rsidR="007820E5" w:rsidRPr="007820E5" w:rsidRDefault="007820E5" w:rsidP="007820E5">
            <w:pPr>
              <w:spacing w:before="0" w:after="0" w:line="240" w:lineRule="auto"/>
              <w:jc w:val="left"/>
              <w:rPr>
                <w:sz w:val="22"/>
                <w:szCs w:val="22"/>
              </w:rPr>
            </w:pPr>
          </w:p>
        </w:tc>
        <w:tc>
          <w:tcPr>
            <w:tcW w:w="1702" w:type="dxa"/>
          </w:tcPr>
          <w:p w14:paraId="392FBA75" w14:textId="77777777" w:rsidR="007820E5" w:rsidRPr="007820E5" w:rsidRDefault="007820E5" w:rsidP="007820E5">
            <w:pPr>
              <w:spacing w:before="0" w:after="0" w:line="240" w:lineRule="auto"/>
              <w:jc w:val="center"/>
              <w:rPr>
                <w:sz w:val="22"/>
                <w:szCs w:val="22"/>
              </w:rPr>
            </w:pPr>
          </w:p>
        </w:tc>
        <w:tc>
          <w:tcPr>
            <w:tcW w:w="1985" w:type="dxa"/>
          </w:tcPr>
          <w:p w14:paraId="7710E820" w14:textId="77777777" w:rsidR="007820E5" w:rsidRPr="007820E5" w:rsidRDefault="007820E5" w:rsidP="007820E5">
            <w:pPr>
              <w:spacing w:before="0" w:after="0" w:line="240" w:lineRule="auto"/>
              <w:jc w:val="center"/>
              <w:rPr>
                <w:sz w:val="22"/>
                <w:szCs w:val="22"/>
              </w:rPr>
            </w:pPr>
          </w:p>
        </w:tc>
      </w:tr>
      <w:tr w:rsidR="007820E5" w:rsidRPr="007820E5" w14:paraId="6054D7C9" w14:textId="77777777" w:rsidTr="00551A31">
        <w:tc>
          <w:tcPr>
            <w:tcW w:w="704" w:type="dxa"/>
          </w:tcPr>
          <w:p w14:paraId="3B4803E3" w14:textId="77777777" w:rsidR="007820E5" w:rsidRPr="007820E5" w:rsidRDefault="007820E5" w:rsidP="007820E5">
            <w:pPr>
              <w:spacing w:before="0" w:after="0" w:line="240" w:lineRule="auto"/>
              <w:jc w:val="center"/>
              <w:rPr>
                <w:sz w:val="22"/>
                <w:szCs w:val="22"/>
              </w:rPr>
            </w:pPr>
          </w:p>
        </w:tc>
        <w:tc>
          <w:tcPr>
            <w:tcW w:w="2276" w:type="dxa"/>
          </w:tcPr>
          <w:p w14:paraId="311120FC" w14:textId="4A29A912" w:rsidR="007820E5" w:rsidRPr="007820E5" w:rsidRDefault="007820E5" w:rsidP="007820E5">
            <w:pPr>
              <w:spacing w:before="0" w:after="0" w:line="240" w:lineRule="auto"/>
              <w:jc w:val="left"/>
              <w:rPr>
                <w:sz w:val="22"/>
                <w:szCs w:val="22"/>
              </w:rPr>
            </w:pPr>
          </w:p>
        </w:tc>
        <w:tc>
          <w:tcPr>
            <w:tcW w:w="3111" w:type="dxa"/>
          </w:tcPr>
          <w:p w14:paraId="792B372A" w14:textId="77777777" w:rsidR="007820E5" w:rsidRPr="007820E5" w:rsidRDefault="007820E5" w:rsidP="007820E5">
            <w:pPr>
              <w:spacing w:before="0" w:after="0" w:line="240" w:lineRule="auto"/>
              <w:jc w:val="left"/>
              <w:rPr>
                <w:sz w:val="22"/>
                <w:szCs w:val="22"/>
              </w:rPr>
            </w:pPr>
          </w:p>
        </w:tc>
        <w:tc>
          <w:tcPr>
            <w:tcW w:w="1702" w:type="dxa"/>
          </w:tcPr>
          <w:p w14:paraId="09F03B60" w14:textId="77777777" w:rsidR="007820E5" w:rsidRPr="007820E5" w:rsidRDefault="007820E5" w:rsidP="007820E5">
            <w:pPr>
              <w:spacing w:before="0" w:after="0" w:line="240" w:lineRule="auto"/>
              <w:jc w:val="center"/>
              <w:rPr>
                <w:sz w:val="22"/>
                <w:szCs w:val="22"/>
              </w:rPr>
            </w:pPr>
          </w:p>
        </w:tc>
        <w:tc>
          <w:tcPr>
            <w:tcW w:w="1985" w:type="dxa"/>
          </w:tcPr>
          <w:p w14:paraId="602281C1" w14:textId="77777777" w:rsidR="007820E5" w:rsidRPr="007820E5" w:rsidRDefault="007820E5" w:rsidP="007820E5">
            <w:pPr>
              <w:spacing w:before="0" w:after="0" w:line="240" w:lineRule="auto"/>
              <w:jc w:val="center"/>
              <w:rPr>
                <w:sz w:val="22"/>
                <w:szCs w:val="22"/>
              </w:rPr>
            </w:pPr>
          </w:p>
        </w:tc>
      </w:tr>
      <w:tr w:rsidR="007820E5" w:rsidRPr="007820E5" w14:paraId="4210F6FC" w14:textId="77777777" w:rsidTr="00551A31">
        <w:tc>
          <w:tcPr>
            <w:tcW w:w="704" w:type="dxa"/>
          </w:tcPr>
          <w:p w14:paraId="51FE3208" w14:textId="77777777" w:rsidR="007820E5" w:rsidRPr="007820E5" w:rsidRDefault="007820E5" w:rsidP="007820E5">
            <w:pPr>
              <w:spacing w:before="0" w:after="0" w:line="240" w:lineRule="auto"/>
              <w:jc w:val="center"/>
              <w:rPr>
                <w:sz w:val="22"/>
                <w:szCs w:val="22"/>
              </w:rPr>
            </w:pPr>
          </w:p>
        </w:tc>
        <w:tc>
          <w:tcPr>
            <w:tcW w:w="2276" w:type="dxa"/>
          </w:tcPr>
          <w:p w14:paraId="3719D63F" w14:textId="60BD1C94" w:rsidR="007820E5" w:rsidRPr="007820E5" w:rsidRDefault="007820E5" w:rsidP="007820E5">
            <w:pPr>
              <w:spacing w:before="0" w:after="0" w:line="240" w:lineRule="auto"/>
              <w:jc w:val="left"/>
              <w:rPr>
                <w:sz w:val="22"/>
                <w:szCs w:val="22"/>
              </w:rPr>
            </w:pPr>
          </w:p>
        </w:tc>
        <w:tc>
          <w:tcPr>
            <w:tcW w:w="3111" w:type="dxa"/>
          </w:tcPr>
          <w:p w14:paraId="753CFD42" w14:textId="77777777" w:rsidR="007820E5" w:rsidRPr="007820E5" w:rsidRDefault="007820E5" w:rsidP="007820E5">
            <w:pPr>
              <w:spacing w:before="0" w:after="0" w:line="240" w:lineRule="auto"/>
              <w:jc w:val="left"/>
              <w:rPr>
                <w:sz w:val="22"/>
                <w:szCs w:val="22"/>
              </w:rPr>
            </w:pPr>
          </w:p>
        </w:tc>
        <w:tc>
          <w:tcPr>
            <w:tcW w:w="1702" w:type="dxa"/>
          </w:tcPr>
          <w:p w14:paraId="3FCCCD08" w14:textId="77777777" w:rsidR="007820E5" w:rsidRPr="007820E5" w:rsidRDefault="007820E5" w:rsidP="007820E5">
            <w:pPr>
              <w:spacing w:before="0" w:after="0" w:line="240" w:lineRule="auto"/>
              <w:jc w:val="center"/>
              <w:rPr>
                <w:sz w:val="22"/>
                <w:szCs w:val="22"/>
              </w:rPr>
            </w:pPr>
          </w:p>
        </w:tc>
        <w:tc>
          <w:tcPr>
            <w:tcW w:w="1985" w:type="dxa"/>
          </w:tcPr>
          <w:p w14:paraId="2EE26FB8" w14:textId="77777777" w:rsidR="007820E5" w:rsidRPr="007820E5" w:rsidRDefault="007820E5" w:rsidP="007820E5">
            <w:pPr>
              <w:spacing w:before="0" w:after="0" w:line="240" w:lineRule="auto"/>
              <w:jc w:val="center"/>
              <w:rPr>
                <w:sz w:val="22"/>
                <w:szCs w:val="22"/>
              </w:rPr>
            </w:pPr>
          </w:p>
        </w:tc>
      </w:tr>
      <w:tr w:rsidR="007820E5" w:rsidRPr="007820E5" w14:paraId="34F7FCF9" w14:textId="77777777" w:rsidTr="00551A31">
        <w:tc>
          <w:tcPr>
            <w:tcW w:w="704" w:type="dxa"/>
          </w:tcPr>
          <w:p w14:paraId="154E227F" w14:textId="77777777" w:rsidR="007820E5" w:rsidRPr="007820E5" w:rsidRDefault="007820E5" w:rsidP="007820E5">
            <w:pPr>
              <w:spacing w:before="0" w:after="0" w:line="240" w:lineRule="auto"/>
              <w:jc w:val="center"/>
              <w:rPr>
                <w:sz w:val="22"/>
                <w:szCs w:val="22"/>
              </w:rPr>
            </w:pPr>
          </w:p>
        </w:tc>
        <w:tc>
          <w:tcPr>
            <w:tcW w:w="2276" w:type="dxa"/>
          </w:tcPr>
          <w:p w14:paraId="6A2D2187" w14:textId="0FF3C15F" w:rsidR="007820E5" w:rsidRPr="007820E5" w:rsidRDefault="007820E5" w:rsidP="007820E5">
            <w:pPr>
              <w:spacing w:before="0" w:after="0" w:line="240" w:lineRule="auto"/>
              <w:jc w:val="left"/>
              <w:rPr>
                <w:sz w:val="22"/>
                <w:szCs w:val="22"/>
              </w:rPr>
            </w:pPr>
          </w:p>
        </w:tc>
        <w:tc>
          <w:tcPr>
            <w:tcW w:w="3111" w:type="dxa"/>
          </w:tcPr>
          <w:p w14:paraId="606C38FE" w14:textId="77777777" w:rsidR="007820E5" w:rsidRPr="007820E5" w:rsidRDefault="007820E5" w:rsidP="007820E5">
            <w:pPr>
              <w:spacing w:before="0" w:after="0" w:line="240" w:lineRule="auto"/>
              <w:jc w:val="left"/>
              <w:rPr>
                <w:sz w:val="22"/>
                <w:szCs w:val="22"/>
              </w:rPr>
            </w:pPr>
          </w:p>
        </w:tc>
        <w:tc>
          <w:tcPr>
            <w:tcW w:w="1702" w:type="dxa"/>
          </w:tcPr>
          <w:p w14:paraId="32D35944" w14:textId="77777777" w:rsidR="007820E5" w:rsidRPr="007820E5" w:rsidRDefault="007820E5" w:rsidP="007820E5">
            <w:pPr>
              <w:spacing w:before="0" w:after="0" w:line="240" w:lineRule="auto"/>
              <w:jc w:val="center"/>
              <w:rPr>
                <w:sz w:val="22"/>
                <w:szCs w:val="22"/>
              </w:rPr>
            </w:pPr>
          </w:p>
        </w:tc>
        <w:tc>
          <w:tcPr>
            <w:tcW w:w="1985" w:type="dxa"/>
          </w:tcPr>
          <w:p w14:paraId="71145C3E" w14:textId="77777777" w:rsidR="007820E5" w:rsidRPr="007820E5" w:rsidRDefault="007820E5" w:rsidP="007820E5">
            <w:pPr>
              <w:spacing w:before="0" w:after="0" w:line="240" w:lineRule="auto"/>
              <w:jc w:val="center"/>
              <w:rPr>
                <w:sz w:val="22"/>
                <w:szCs w:val="22"/>
              </w:rPr>
            </w:pPr>
          </w:p>
        </w:tc>
      </w:tr>
      <w:tr w:rsidR="007820E5" w:rsidRPr="007820E5" w14:paraId="669D60DD" w14:textId="77777777" w:rsidTr="00551A31">
        <w:tc>
          <w:tcPr>
            <w:tcW w:w="704" w:type="dxa"/>
          </w:tcPr>
          <w:p w14:paraId="30B8273A" w14:textId="77777777" w:rsidR="007820E5" w:rsidRPr="007820E5" w:rsidRDefault="007820E5" w:rsidP="007820E5">
            <w:pPr>
              <w:spacing w:before="0" w:after="0" w:line="240" w:lineRule="auto"/>
              <w:jc w:val="center"/>
              <w:rPr>
                <w:sz w:val="22"/>
                <w:szCs w:val="22"/>
              </w:rPr>
            </w:pPr>
          </w:p>
        </w:tc>
        <w:tc>
          <w:tcPr>
            <w:tcW w:w="2276" w:type="dxa"/>
          </w:tcPr>
          <w:p w14:paraId="30651EE1" w14:textId="7DEE0EBB" w:rsidR="007820E5" w:rsidRPr="007820E5" w:rsidRDefault="007820E5" w:rsidP="007820E5">
            <w:pPr>
              <w:spacing w:before="0" w:after="0" w:line="240" w:lineRule="auto"/>
              <w:jc w:val="left"/>
              <w:rPr>
                <w:sz w:val="22"/>
                <w:szCs w:val="22"/>
              </w:rPr>
            </w:pPr>
          </w:p>
        </w:tc>
        <w:tc>
          <w:tcPr>
            <w:tcW w:w="3111" w:type="dxa"/>
          </w:tcPr>
          <w:p w14:paraId="325E5F14" w14:textId="77777777" w:rsidR="007820E5" w:rsidRPr="007820E5" w:rsidRDefault="007820E5" w:rsidP="007820E5">
            <w:pPr>
              <w:spacing w:before="0" w:after="0" w:line="240" w:lineRule="auto"/>
              <w:jc w:val="left"/>
              <w:rPr>
                <w:sz w:val="22"/>
                <w:szCs w:val="22"/>
              </w:rPr>
            </w:pPr>
          </w:p>
        </w:tc>
        <w:tc>
          <w:tcPr>
            <w:tcW w:w="1702" w:type="dxa"/>
          </w:tcPr>
          <w:p w14:paraId="697244BA" w14:textId="77777777" w:rsidR="007820E5" w:rsidRPr="007820E5" w:rsidRDefault="007820E5" w:rsidP="007820E5">
            <w:pPr>
              <w:spacing w:before="0" w:after="0" w:line="240" w:lineRule="auto"/>
              <w:jc w:val="center"/>
              <w:rPr>
                <w:sz w:val="22"/>
                <w:szCs w:val="22"/>
              </w:rPr>
            </w:pPr>
          </w:p>
        </w:tc>
        <w:tc>
          <w:tcPr>
            <w:tcW w:w="1985" w:type="dxa"/>
          </w:tcPr>
          <w:p w14:paraId="5FC371D4" w14:textId="77777777" w:rsidR="007820E5" w:rsidRPr="007820E5" w:rsidRDefault="007820E5" w:rsidP="007820E5">
            <w:pPr>
              <w:spacing w:before="0" w:after="0" w:line="240" w:lineRule="auto"/>
              <w:jc w:val="center"/>
              <w:rPr>
                <w:sz w:val="22"/>
                <w:szCs w:val="22"/>
              </w:rPr>
            </w:pPr>
          </w:p>
        </w:tc>
      </w:tr>
      <w:tr w:rsidR="007820E5" w:rsidRPr="007820E5" w14:paraId="4249C2AB" w14:textId="77777777" w:rsidTr="00551A31">
        <w:tc>
          <w:tcPr>
            <w:tcW w:w="704" w:type="dxa"/>
          </w:tcPr>
          <w:p w14:paraId="301E2F2A" w14:textId="77777777" w:rsidR="007820E5" w:rsidRPr="007820E5" w:rsidRDefault="007820E5" w:rsidP="007820E5">
            <w:pPr>
              <w:spacing w:before="0" w:after="0" w:line="240" w:lineRule="auto"/>
              <w:jc w:val="center"/>
              <w:rPr>
                <w:sz w:val="22"/>
                <w:szCs w:val="22"/>
              </w:rPr>
            </w:pPr>
          </w:p>
        </w:tc>
        <w:tc>
          <w:tcPr>
            <w:tcW w:w="2276" w:type="dxa"/>
          </w:tcPr>
          <w:p w14:paraId="5B34B0FA" w14:textId="4AFEE82F" w:rsidR="007820E5" w:rsidRPr="007820E5" w:rsidRDefault="007820E5" w:rsidP="007820E5">
            <w:pPr>
              <w:spacing w:before="0" w:after="0" w:line="240" w:lineRule="auto"/>
              <w:jc w:val="left"/>
              <w:rPr>
                <w:sz w:val="22"/>
                <w:szCs w:val="22"/>
              </w:rPr>
            </w:pPr>
          </w:p>
        </w:tc>
        <w:tc>
          <w:tcPr>
            <w:tcW w:w="3111" w:type="dxa"/>
          </w:tcPr>
          <w:p w14:paraId="0F7646F5" w14:textId="77777777" w:rsidR="007820E5" w:rsidRPr="007820E5" w:rsidRDefault="007820E5" w:rsidP="007820E5">
            <w:pPr>
              <w:spacing w:before="0" w:after="0" w:line="240" w:lineRule="auto"/>
              <w:jc w:val="left"/>
              <w:rPr>
                <w:sz w:val="22"/>
                <w:szCs w:val="22"/>
              </w:rPr>
            </w:pPr>
          </w:p>
        </w:tc>
        <w:tc>
          <w:tcPr>
            <w:tcW w:w="1702" w:type="dxa"/>
          </w:tcPr>
          <w:p w14:paraId="478CDA34" w14:textId="77777777" w:rsidR="007820E5" w:rsidRPr="007820E5" w:rsidRDefault="007820E5" w:rsidP="007820E5">
            <w:pPr>
              <w:spacing w:before="0" w:after="0" w:line="240" w:lineRule="auto"/>
              <w:jc w:val="center"/>
              <w:rPr>
                <w:sz w:val="22"/>
                <w:szCs w:val="22"/>
              </w:rPr>
            </w:pPr>
          </w:p>
        </w:tc>
        <w:tc>
          <w:tcPr>
            <w:tcW w:w="1985" w:type="dxa"/>
          </w:tcPr>
          <w:p w14:paraId="019BD563" w14:textId="77777777" w:rsidR="007820E5" w:rsidRPr="007820E5" w:rsidRDefault="007820E5" w:rsidP="007820E5">
            <w:pPr>
              <w:spacing w:before="0" w:after="0" w:line="240" w:lineRule="auto"/>
              <w:jc w:val="center"/>
              <w:rPr>
                <w:sz w:val="22"/>
                <w:szCs w:val="22"/>
              </w:rPr>
            </w:pPr>
          </w:p>
        </w:tc>
      </w:tr>
    </w:tbl>
    <w:p w14:paraId="728B9EBF" w14:textId="57A2F8FE" w:rsidR="002831D4" w:rsidRDefault="00B80537" w:rsidP="00B0055C">
      <w:pPr>
        <w:pBdr>
          <w:top w:val="single" w:sz="4" w:space="1" w:color="auto"/>
          <w:left w:val="single" w:sz="4" w:space="0" w:color="auto"/>
          <w:bottom w:val="single" w:sz="4" w:space="1" w:color="auto"/>
          <w:right w:val="single" w:sz="4" w:space="4" w:color="auto"/>
        </w:pBdr>
        <w:spacing w:before="0" w:after="0" w:line="240" w:lineRule="auto"/>
        <w:jc w:val="center"/>
        <w:rPr>
          <w:b/>
          <w:bCs/>
          <w:i/>
          <w:iCs/>
          <w:sz w:val="22"/>
          <w:szCs w:val="22"/>
        </w:rPr>
      </w:pPr>
      <w:r>
        <w:rPr>
          <w:b/>
          <w:bCs/>
          <w:i/>
          <w:iCs/>
          <w:sz w:val="22"/>
          <w:szCs w:val="22"/>
        </w:rPr>
        <w:t xml:space="preserve">Quota </w:t>
      </w:r>
      <w:r w:rsidR="004136A3">
        <w:rPr>
          <w:b/>
          <w:bCs/>
          <w:i/>
          <w:iCs/>
          <w:sz w:val="22"/>
          <w:szCs w:val="22"/>
        </w:rPr>
        <w:t xml:space="preserve">di detergenti con tali caratteristiche sul totale dei detergenti offerti per pulizia </w:t>
      </w:r>
      <w:r w:rsidR="00B401AC">
        <w:rPr>
          <w:b/>
          <w:bCs/>
          <w:i/>
          <w:iCs/>
          <w:sz w:val="22"/>
          <w:szCs w:val="22"/>
        </w:rPr>
        <w:t>ordinaria: _</w:t>
      </w:r>
      <w:r w:rsidR="004102CA">
        <w:rPr>
          <w:b/>
          <w:bCs/>
          <w:i/>
          <w:iCs/>
          <w:sz w:val="22"/>
          <w:szCs w:val="22"/>
        </w:rPr>
        <w:t>___________</w:t>
      </w:r>
    </w:p>
    <w:p w14:paraId="0AF2B93C" w14:textId="77777777" w:rsidR="002831D4" w:rsidRDefault="002831D4" w:rsidP="004B4D2B">
      <w:pPr>
        <w:spacing w:before="0" w:after="0" w:line="240" w:lineRule="auto"/>
        <w:rPr>
          <w:b/>
          <w:bCs/>
          <w:i/>
          <w:iCs/>
          <w:sz w:val="22"/>
          <w:szCs w:val="22"/>
        </w:rPr>
      </w:pPr>
    </w:p>
    <w:p w14:paraId="0D2AC767" w14:textId="28D69163" w:rsidR="00B0055C" w:rsidRPr="00700722" w:rsidRDefault="00700722" w:rsidP="00B0055C">
      <w:pPr>
        <w:pStyle w:val="Titolo2"/>
        <w:tabs>
          <w:tab w:val="clear" w:pos="1427"/>
          <w:tab w:val="num" w:pos="426"/>
        </w:tabs>
        <w:spacing w:before="0" w:line="240" w:lineRule="auto"/>
        <w:ind w:left="425" w:hanging="425"/>
        <w:rPr>
          <w:bCs/>
          <w:smallCaps w:val="0"/>
          <w:color w:val="000000" w:themeColor="text1"/>
          <w:sz w:val="22"/>
          <w:szCs w:val="22"/>
          <w:lang w:eastAsia="x-none"/>
        </w:rPr>
      </w:pPr>
      <w:bookmarkStart w:id="22" w:name="_Toc179144606"/>
      <w:r w:rsidRPr="00700722">
        <w:rPr>
          <w:rFonts w:eastAsia="Times New Roman"/>
          <w:bCs/>
          <w:smallCaps w:val="0"/>
          <w:sz w:val="22"/>
          <w:szCs w:val="22"/>
        </w:rPr>
        <w:t xml:space="preserve">Prodotti in </w:t>
      </w:r>
      <w:r w:rsidRPr="00700722">
        <w:rPr>
          <w:smallCaps w:val="0"/>
          <w:sz w:val="22"/>
          <w:szCs w:val="22"/>
        </w:rPr>
        <w:t>tessuto carta per l’igiene personale</w:t>
      </w:r>
      <w:r w:rsidRPr="00700722">
        <w:rPr>
          <w:smallCaps w:val="0"/>
          <w:color w:val="000000"/>
          <w:sz w:val="22"/>
          <w:szCs w:val="22"/>
          <w:lang w:eastAsia="it-IT"/>
        </w:rPr>
        <w:t xml:space="preserve"> </w:t>
      </w:r>
      <w:r w:rsidR="00B0055C" w:rsidRPr="00700722">
        <w:rPr>
          <w:bCs/>
          <w:smallCaps w:val="0"/>
          <w:color w:val="000000" w:themeColor="text1"/>
          <w:sz w:val="22"/>
          <w:szCs w:val="22"/>
          <w:lang w:eastAsia="x-none"/>
        </w:rPr>
        <w:t>(Criterio ID 7.</w:t>
      </w:r>
      <w:r>
        <w:rPr>
          <w:bCs/>
          <w:smallCaps w:val="0"/>
          <w:color w:val="000000" w:themeColor="text1"/>
          <w:sz w:val="22"/>
          <w:szCs w:val="22"/>
          <w:lang w:eastAsia="x-none"/>
        </w:rPr>
        <w:t>2</w:t>
      </w:r>
      <w:r w:rsidR="00B0055C" w:rsidRPr="00700722">
        <w:rPr>
          <w:bCs/>
          <w:smallCaps w:val="0"/>
          <w:color w:val="000000" w:themeColor="text1"/>
          <w:sz w:val="22"/>
          <w:szCs w:val="22"/>
          <w:lang w:eastAsia="x-none"/>
        </w:rPr>
        <w:t>)</w:t>
      </w:r>
      <w:bookmarkEnd w:id="22"/>
    </w:p>
    <w:p w14:paraId="5705D40A" w14:textId="77777777" w:rsidR="00B75EB4" w:rsidRPr="00B75EB4" w:rsidRDefault="00B75EB4" w:rsidP="00B75EB4">
      <w:pPr>
        <w:tabs>
          <w:tab w:val="left" w:pos="9498"/>
          <w:tab w:val="left" w:pos="11199"/>
          <w:tab w:val="left" w:pos="11624"/>
        </w:tabs>
        <w:spacing w:before="0" w:after="0" w:line="240" w:lineRule="auto"/>
        <w:rPr>
          <w:i/>
          <w:iCs/>
          <w:sz w:val="22"/>
          <w:szCs w:val="22"/>
        </w:rPr>
      </w:pPr>
      <w:r w:rsidRPr="00B75EB4">
        <w:rPr>
          <w:i/>
          <w:iCs/>
          <w:sz w:val="22"/>
          <w:szCs w:val="22"/>
        </w:rPr>
        <w:t xml:space="preserve">Fornitura di </w:t>
      </w:r>
      <w:r w:rsidRPr="003D0F77">
        <w:rPr>
          <w:b/>
          <w:i/>
          <w:iCs/>
          <w:sz w:val="22"/>
          <w:szCs w:val="22"/>
        </w:rPr>
        <w:t xml:space="preserve">tutti </w:t>
      </w:r>
      <w:r w:rsidRPr="00B75EB4">
        <w:rPr>
          <w:i/>
          <w:iCs/>
          <w:sz w:val="22"/>
          <w:szCs w:val="22"/>
        </w:rPr>
        <w:t xml:space="preserve">i prodotti in carta tessuto per igiene personale </w:t>
      </w:r>
      <w:r w:rsidRPr="00BD3684">
        <w:rPr>
          <w:i/>
          <w:iCs/>
          <w:sz w:val="22"/>
          <w:szCs w:val="22"/>
          <w:u w:val="single"/>
        </w:rPr>
        <w:t>costituiti da polpa non sbiancata</w:t>
      </w:r>
      <w:r w:rsidRPr="00B75EB4">
        <w:rPr>
          <w:i/>
          <w:iCs/>
          <w:sz w:val="22"/>
          <w:szCs w:val="22"/>
        </w:rPr>
        <w:t xml:space="preserve"> oltre che in possesso del marchio di qualità ecologica Ecolabel (UE) o di equivalenti etichette conformi alla norma tecnica UNI EN ISO 14024</w:t>
      </w:r>
    </w:p>
    <w:p w14:paraId="07A3E878" w14:textId="15A456CE" w:rsidR="00B0055C" w:rsidRDefault="00B75EB4" w:rsidP="00B75EB4">
      <w:pPr>
        <w:tabs>
          <w:tab w:val="left" w:pos="9498"/>
          <w:tab w:val="left" w:pos="11199"/>
          <w:tab w:val="left" w:pos="11624"/>
        </w:tabs>
        <w:spacing w:before="0" w:after="0" w:line="240" w:lineRule="auto"/>
        <w:rPr>
          <w:i/>
          <w:iCs/>
          <w:sz w:val="22"/>
          <w:szCs w:val="22"/>
        </w:rPr>
      </w:pPr>
      <w:r w:rsidRPr="00B75EB4">
        <w:rPr>
          <w:i/>
          <w:iCs/>
          <w:sz w:val="22"/>
          <w:szCs w:val="22"/>
        </w:rPr>
        <w:t>Il concorrente deve allegare l’elenco dei prodotti offerti in tessuto per l’igiene personale. Per ciascun prodotto dovrà essere indicata la denominazione sociale del produttore, il nome commerciale del prodotto e le relative schede tecniche o altre prove da cui risultino evidenti ed attestate le caratteristiche previste nel criterio</w:t>
      </w:r>
      <w:r w:rsidR="00B0055C" w:rsidRPr="00376327">
        <w:rPr>
          <w:i/>
          <w:iCs/>
          <w:sz w:val="22"/>
          <w:szCs w:val="22"/>
        </w:rPr>
        <w:t>.</w:t>
      </w:r>
    </w:p>
    <w:p w14:paraId="0C510AFB" w14:textId="77777777" w:rsidR="00DA6832" w:rsidRPr="00822D9C" w:rsidRDefault="00DA6832" w:rsidP="00DA6832">
      <w:pPr>
        <w:tabs>
          <w:tab w:val="left" w:pos="9498"/>
          <w:tab w:val="left" w:pos="11199"/>
          <w:tab w:val="left" w:pos="11624"/>
        </w:tabs>
        <w:spacing w:before="0" w:after="0" w:line="240" w:lineRule="auto"/>
        <w:rPr>
          <w:b/>
          <w:sz w:val="22"/>
          <w:szCs w:val="22"/>
        </w:rPr>
      </w:pPr>
      <w:r w:rsidRPr="00822D9C">
        <w:rPr>
          <w:b/>
          <w:sz w:val="22"/>
          <w:szCs w:val="22"/>
        </w:rPr>
        <w:t>SI: 2 punti</w:t>
      </w:r>
    </w:p>
    <w:p w14:paraId="1C1EEACB" w14:textId="77777777" w:rsidR="00DA6832" w:rsidRPr="00822D9C" w:rsidRDefault="00DA6832" w:rsidP="00DA6832">
      <w:pPr>
        <w:tabs>
          <w:tab w:val="left" w:pos="9498"/>
          <w:tab w:val="left" w:pos="11199"/>
          <w:tab w:val="left" w:pos="11624"/>
        </w:tabs>
        <w:spacing w:before="0" w:after="0" w:line="240" w:lineRule="auto"/>
        <w:rPr>
          <w:b/>
          <w:sz w:val="22"/>
          <w:szCs w:val="22"/>
        </w:rPr>
      </w:pPr>
      <w:r w:rsidRPr="00822D9C">
        <w:rPr>
          <w:b/>
          <w:sz w:val="22"/>
          <w:szCs w:val="22"/>
        </w:rPr>
        <w:t>NO: 0 punti</w:t>
      </w:r>
    </w:p>
    <w:tbl>
      <w:tblPr>
        <w:tblStyle w:val="Grigliatabella"/>
        <w:tblW w:w="9778" w:type="dxa"/>
        <w:jc w:val="center"/>
        <w:tblLook w:val="04A0" w:firstRow="1" w:lastRow="0" w:firstColumn="1" w:lastColumn="0" w:noHBand="0" w:noVBand="1"/>
      </w:tblPr>
      <w:tblGrid>
        <w:gridCol w:w="704"/>
        <w:gridCol w:w="2276"/>
        <w:gridCol w:w="3111"/>
        <w:gridCol w:w="1702"/>
        <w:gridCol w:w="1985"/>
      </w:tblGrid>
      <w:tr w:rsidR="00200688" w:rsidRPr="007820E5" w14:paraId="4FB611C9" w14:textId="77777777" w:rsidTr="00DA6832">
        <w:trPr>
          <w:jc w:val="center"/>
        </w:trPr>
        <w:tc>
          <w:tcPr>
            <w:tcW w:w="704" w:type="dxa"/>
            <w:shd w:val="clear" w:color="auto" w:fill="F2F2F2" w:themeFill="background1" w:themeFillShade="F2"/>
            <w:vAlign w:val="center"/>
          </w:tcPr>
          <w:p w14:paraId="4A80FA3B" w14:textId="77777777" w:rsidR="00200688" w:rsidRPr="007820E5" w:rsidRDefault="00200688" w:rsidP="00BC2DA1">
            <w:pPr>
              <w:spacing w:before="0" w:after="0" w:line="240" w:lineRule="auto"/>
              <w:jc w:val="center"/>
              <w:rPr>
                <w:b/>
                <w:bCs/>
                <w:i/>
                <w:iCs/>
                <w:sz w:val="22"/>
                <w:szCs w:val="22"/>
              </w:rPr>
            </w:pPr>
            <w:r>
              <w:rPr>
                <w:b/>
                <w:bCs/>
                <w:i/>
                <w:iCs/>
                <w:sz w:val="22"/>
                <w:szCs w:val="22"/>
              </w:rPr>
              <w:t>ID</w:t>
            </w:r>
          </w:p>
        </w:tc>
        <w:tc>
          <w:tcPr>
            <w:tcW w:w="2276" w:type="dxa"/>
            <w:shd w:val="clear" w:color="auto" w:fill="F2F2F2" w:themeFill="background1" w:themeFillShade="F2"/>
            <w:vAlign w:val="center"/>
          </w:tcPr>
          <w:p w14:paraId="510C7470" w14:textId="77777777" w:rsidR="00200688" w:rsidRPr="007820E5" w:rsidRDefault="00200688" w:rsidP="00BC2DA1">
            <w:pPr>
              <w:spacing w:before="0" w:after="0" w:line="240" w:lineRule="auto"/>
              <w:jc w:val="center"/>
              <w:rPr>
                <w:b/>
                <w:bCs/>
                <w:i/>
                <w:iCs/>
                <w:sz w:val="22"/>
                <w:szCs w:val="22"/>
              </w:rPr>
            </w:pPr>
            <w:r w:rsidRPr="007820E5">
              <w:rPr>
                <w:b/>
                <w:bCs/>
                <w:i/>
                <w:iCs/>
                <w:sz w:val="22"/>
                <w:szCs w:val="22"/>
              </w:rPr>
              <w:t>Ragione Sociale produttore</w:t>
            </w:r>
          </w:p>
        </w:tc>
        <w:tc>
          <w:tcPr>
            <w:tcW w:w="3111" w:type="dxa"/>
            <w:shd w:val="clear" w:color="auto" w:fill="F2F2F2" w:themeFill="background1" w:themeFillShade="F2"/>
            <w:vAlign w:val="center"/>
          </w:tcPr>
          <w:p w14:paraId="65DBBFB5" w14:textId="20B19E6F" w:rsidR="00200688" w:rsidRPr="007820E5" w:rsidRDefault="00200688" w:rsidP="00BC2DA1">
            <w:pPr>
              <w:spacing w:before="0" w:after="0" w:line="240" w:lineRule="auto"/>
              <w:jc w:val="center"/>
              <w:rPr>
                <w:b/>
                <w:bCs/>
                <w:i/>
                <w:iCs/>
                <w:sz w:val="22"/>
                <w:szCs w:val="22"/>
              </w:rPr>
            </w:pPr>
            <w:r w:rsidRPr="007820E5">
              <w:rPr>
                <w:b/>
                <w:bCs/>
                <w:i/>
                <w:iCs/>
                <w:sz w:val="22"/>
                <w:szCs w:val="22"/>
              </w:rPr>
              <w:t xml:space="preserve">Nome commerciale </w:t>
            </w:r>
            <w:r>
              <w:rPr>
                <w:b/>
                <w:bCs/>
                <w:i/>
                <w:iCs/>
                <w:sz w:val="22"/>
                <w:szCs w:val="22"/>
              </w:rPr>
              <w:t>prodotto</w:t>
            </w:r>
          </w:p>
        </w:tc>
        <w:tc>
          <w:tcPr>
            <w:tcW w:w="1702" w:type="dxa"/>
            <w:shd w:val="clear" w:color="auto" w:fill="F2F2F2" w:themeFill="background1" w:themeFillShade="F2"/>
            <w:vAlign w:val="center"/>
          </w:tcPr>
          <w:p w14:paraId="3A56667C" w14:textId="7D201A74" w:rsidR="00200688" w:rsidRPr="007820E5" w:rsidRDefault="00763861" w:rsidP="00BC2DA1">
            <w:pPr>
              <w:spacing w:before="0" w:after="0" w:line="240" w:lineRule="auto"/>
              <w:jc w:val="center"/>
              <w:rPr>
                <w:b/>
                <w:bCs/>
                <w:i/>
                <w:iCs/>
                <w:sz w:val="22"/>
                <w:szCs w:val="22"/>
              </w:rPr>
            </w:pPr>
            <w:r>
              <w:rPr>
                <w:b/>
                <w:bCs/>
                <w:i/>
                <w:iCs/>
                <w:sz w:val="22"/>
                <w:szCs w:val="22"/>
              </w:rPr>
              <w:t>Etichetta</w:t>
            </w:r>
            <w:r w:rsidR="00F8142A">
              <w:rPr>
                <w:b/>
                <w:bCs/>
                <w:i/>
                <w:iCs/>
                <w:sz w:val="22"/>
                <w:szCs w:val="22"/>
              </w:rPr>
              <w:t xml:space="preserve"> </w:t>
            </w:r>
            <w:r w:rsidR="00BA1C3B">
              <w:rPr>
                <w:b/>
                <w:bCs/>
                <w:i/>
                <w:iCs/>
                <w:sz w:val="22"/>
                <w:szCs w:val="22"/>
              </w:rPr>
              <w:t>o prova polpa non sbiancata</w:t>
            </w:r>
          </w:p>
        </w:tc>
        <w:tc>
          <w:tcPr>
            <w:tcW w:w="1985" w:type="dxa"/>
            <w:shd w:val="clear" w:color="auto" w:fill="F2F2F2" w:themeFill="background1" w:themeFillShade="F2"/>
            <w:vAlign w:val="center"/>
          </w:tcPr>
          <w:p w14:paraId="1FA673D2" w14:textId="77777777" w:rsidR="00200688" w:rsidRPr="007820E5" w:rsidRDefault="00200688" w:rsidP="00BC2DA1">
            <w:pPr>
              <w:spacing w:before="0" w:after="0" w:line="240" w:lineRule="auto"/>
              <w:jc w:val="center"/>
              <w:rPr>
                <w:b/>
                <w:bCs/>
                <w:i/>
                <w:iCs/>
                <w:sz w:val="22"/>
                <w:szCs w:val="22"/>
              </w:rPr>
            </w:pPr>
            <w:r w:rsidRPr="007820E5">
              <w:rPr>
                <w:b/>
                <w:bCs/>
                <w:i/>
                <w:iCs/>
                <w:sz w:val="22"/>
                <w:szCs w:val="22"/>
              </w:rPr>
              <w:t>Numero allegato Scheda tecnica</w:t>
            </w:r>
          </w:p>
        </w:tc>
      </w:tr>
      <w:tr w:rsidR="00200688" w:rsidRPr="007820E5" w14:paraId="2539BD55" w14:textId="77777777" w:rsidTr="00DA6832">
        <w:trPr>
          <w:jc w:val="center"/>
        </w:trPr>
        <w:tc>
          <w:tcPr>
            <w:tcW w:w="704" w:type="dxa"/>
          </w:tcPr>
          <w:p w14:paraId="16D52556" w14:textId="77777777" w:rsidR="00200688" w:rsidRPr="007820E5" w:rsidRDefault="00200688" w:rsidP="00BC2DA1">
            <w:pPr>
              <w:spacing w:before="0" w:after="0" w:line="240" w:lineRule="auto"/>
              <w:jc w:val="center"/>
              <w:rPr>
                <w:sz w:val="22"/>
                <w:szCs w:val="22"/>
              </w:rPr>
            </w:pPr>
          </w:p>
        </w:tc>
        <w:tc>
          <w:tcPr>
            <w:tcW w:w="2276" w:type="dxa"/>
          </w:tcPr>
          <w:p w14:paraId="0A061B81" w14:textId="77777777" w:rsidR="00200688" w:rsidRPr="007820E5" w:rsidRDefault="00200688" w:rsidP="00BC2DA1">
            <w:pPr>
              <w:spacing w:before="0" w:after="0" w:line="240" w:lineRule="auto"/>
              <w:jc w:val="left"/>
              <w:rPr>
                <w:sz w:val="22"/>
                <w:szCs w:val="22"/>
              </w:rPr>
            </w:pPr>
          </w:p>
        </w:tc>
        <w:tc>
          <w:tcPr>
            <w:tcW w:w="3111" w:type="dxa"/>
          </w:tcPr>
          <w:p w14:paraId="2759CD60" w14:textId="77777777" w:rsidR="00200688" w:rsidRPr="007820E5" w:rsidRDefault="00200688" w:rsidP="00BC2DA1">
            <w:pPr>
              <w:spacing w:before="0" w:after="0" w:line="240" w:lineRule="auto"/>
              <w:jc w:val="left"/>
              <w:rPr>
                <w:sz w:val="22"/>
                <w:szCs w:val="22"/>
              </w:rPr>
            </w:pPr>
          </w:p>
        </w:tc>
        <w:tc>
          <w:tcPr>
            <w:tcW w:w="1702" w:type="dxa"/>
          </w:tcPr>
          <w:p w14:paraId="3B28A77A" w14:textId="77777777" w:rsidR="00200688" w:rsidRPr="007820E5" w:rsidRDefault="00200688" w:rsidP="00BC2DA1">
            <w:pPr>
              <w:spacing w:before="0" w:after="0" w:line="240" w:lineRule="auto"/>
              <w:jc w:val="center"/>
              <w:rPr>
                <w:sz w:val="22"/>
                <w:szCs w:val="22"/>
              </w:rPr>
            </w:pPr>
          </w:p>
        </w:tc>
        <w:tc>
          <w:tcPr>
            <w:tcW w:w="1985" w:type="dxa"/>
          </w:tcPr>
          <w:p w14:paraId="21ADD7BA" w14:textId="77777777" w:rsidR="00200688" w:rsidRPr="007820E5" w:rsidRDefault="00200688" w:rsidP="00BC2DA1">
            <w:pPr>
              <w:spacing w:before="0" w:after="0" w:line="240" w:lineRule="auto"/>
              <w:jc w:val="center"/>
              <w:rPr>
                <w:sz w:val="22"/>
                <w:szCs w:val="22"/>
              </w:rPr>
            </w:pPr>
          </w:p>
        </w:tc>
      </w:tr>
      <w:tr w:rsidR="00200688" w:rsidRPr="007820E5" w14:paraId="3CA3E6ED" w14:textId="77777777" w:rsidTr="00DA6832">
        <w:trPr>
          <w:jc w:val="center"/>
        </w:trPr>
        <w:tc>
          <w:tcPr>
            <w:tcW w:w="704" w:type="dxa"/>
          </w:tcPr>
          <w:p w14:paraId="332139A6" w14:textId="77777777" w:rsidR="00200688" w:rsidRPr="007820E5" w:rsidRDefault="00200688" w:rsidP="00BC2DA1">
            <w:pPr>
              <w:spacing w:before="0" w:after="0" w:line="240" w:lineRule="auto"/>
              <w:jc w:val="center"/>
              <w:rPr>
                <w:sz w:val="22"/>
                <w:szCs w:val="22"/>
              </w:rPr>
            </w:pPr>
          </w:p>
        </w:tc>
        <w:tc>
          <w:tcPr>
            <w:tcW w:w="2276" w:type="dxa"/>
          </w:tcPr>
          <w:p w14:paraId="1CAD71FE" w14:textId="77777777" w:rsidR="00200688" w:rsidRPr="007820E5" w:rsidRDefault="00200688" w:rsidP="00BC2DA1">
            <w:pPr>
              <w:spacing w:before="0" w:after="0" w:line="240" w:lineRule="auto"/>
              <w:jc w:val="left"/>
              <w:rPr>
                <w:sz w:val="22"/>
                <w:szCs w:val="22"/>
              </w:rPr>
            </w:pPr>
          </w:p>
        </w:tc>
        <w:tc>
          <w:tcPr>
            <w:tcW w:w="3111" w:type="dxa"/>
          </w:tcPr>
          <w:p w14:paraId="44FAEB33" w14:textId="77777777" w:rsidR="00200688" w:rsidRPr="007820E5" w:rsidRDefault="00200688" w:rsidP="00BC2DA1">
            <w:pPr>
              <w:spacing w:before="0" w:after="0" w:line="240" w:lineRule="auto"/>
              <w:jc w:val="left"/>
              <w:rPr>
                <w:sz w:val="22"/>
                <w:szCs w:val="22"/>
              </w:rPr>
            </w:pPr>
          </w:p>
        </w:tc>
        <w:tc>
          <w:tcPr>
            <w:tcW w:w="1702" w:type="dxa"/>
          </w:tcPr>
          <w:p w14:paraId="691DD9C5" w14:textId="77777777" w:rsidR="00200688" w:rsidRPr="007820E5" w:rsidRDefault="00200688" w:rsidP="00BC2DA1">
            <w:pPr>
              <w:spacing w:before="0" w:after="0" w:line="240" w:lineRule="auto"/>
              <w:jc w:val="center"/>
              <w:rPr>
                <w:sz w:val="22"/>
                <w:szCs w:val="22"/>
              </w:rPr>
            </w:pPr>
          </w:p>
        </w:tc>
        <w:tc>
          <w:tcPr>
            <w:tcW w:w="1985" w:type="dxa"/>
          </w:tcPr>
          <w:p w14:paraId="39383707" w14:textId="77777777" w:rsidR="00200688" w:rsidRPr="007820E5" w:rsidRDefault="00200688" w:rsidP="00BC2DA1">
            <w:pPr>
              <w:spacing w:before="0" w:after="0" w:line="240" w:lineRule="auto"/>
              <w:jc w:val="center"/>
              <w:rPr>
                <w:sz w:val="22"/>
                <w:szCs w:val="22"/>
              </w:rPr>
            </w:pPr>
          </w:p>
        </w:tc>
      </w:tr>
      <w:tr w:rsidR="00200688" w:rsidRPr="007820E5" w14:paraId="06298674" w14:textId="77777777" w:rsidTr="00DA6832">
        <w:trPr>
          <w:jc w:val="center"/>
        </w:trPr>
        <w:tc>
          <w:tcPr>
            <w:tcW w:w="704" w:type="dxa"/>
          </w:tcPr>
          <w:p w14:paraId="76DEF4B3" w14:textId="77777777" w:rsidR="00200688" w:rsidRPr="007820E5" w:rsidRDefault="00200688" w:rsidP="00BC2DA1">
            <w:pPr>
              <w:spacing w:before="0" w:after="0" w:line="240" w:lineRule="auto"/>
              <w:jc w:val="center"/>
              <w:rPr>
                <w:sz w:val="22"/>
                <w:szCs w:val="22"/>
              </w:rPr>
            </w:pPr>
          </w:p>
        </w:tc>
        <w:tc>
          <w:tcPr>
            <w:tcW w:w="2276" w:type="dxa"/>
          </w:tcPr>
          <w:p w14:paraId="625E78BA" w14:textId="77777777" w:rsidR="00200688" w:rsidRPr="007820E5" w:rsidRDefault="00200688" w:rsidP="00BC2DA1">
            <w:pPr>
              <w:spacing w:before="0" w:after="0" w:line="240" w:lineRule="auto"/>
              <w:jc w:val="left"/>
              <w:rPr>
                <w:sz w:val="22"/>
                <w:szCs w:val="22"/>
              </w:rPr>
            </w:pPr>
          </w:p>
        </w:tc>
        <w:tc>
          <w:tcPr>
            <w:tcW w:w="3111" w:type="dxa"/>
          </w:tcPr>
          <w:p w14:paraId="5D4A6198" w14:textId="77777777" w:rsidR="00200688" w:rsidRPr="007820E5" w:rsidRDefault="00200688" w:rsidP="00BC2DA1">
            <w:pPr>
              <w:spacing w:before="0" w:after="0" w:line="240" w:lineRule="auto"/>
              <w:jc w:val="left"/>
              <w:rPr>
                <w:sz w:val="22"/>
                <w:szCs w:val="22"/>
              </w:rPr>
            </w:pPr>
          </w:p>
        </w:tc>
        <w:tc>
          <w:tcPr>
            <w:tcW w:w="1702" w:type="dxa"/>
          </w:tcPr>
          <w:p w14:paraId="098EDEE3" w14:textId="77777777" w:rsidR="00200688" w:rsidRPr="007820E5" w:rsidRDefault="00200688" w:rsidP="00BC2DA1">
            <w:pPr>
              <w:spacing w:before="0" w:after="0" w:line="240" w:lineRule="auto"/>
              <w:jc w:val="center"/>
              <w:rPr>
                <w:sz w:val="22"/>
                <w:szCs w:val="22"/>
              </w:rPr>
            </w:pPr>
          </w:p>
        </w:tc>
        <w:tc>
          <w:tcPr>
            <w:tcW w:w="1985" w:type="dxa"/>
          </w:tcPr>
          <w:p w14:paraId="490955B3" w14:textId="77777777" w:rsidR="00200688" w:rsidRPr="007820E5" w:rsidRDefault="00200688" w:rsidP="00BC2DA1">
            <w:pPr>
              <w:spacing w:before="0" w:after="0" w:line="240" w:lineRule="auto"/>
              <w:jc w:val="center"/>
              <w:rPr>
                <w:sz w:val="22"/>
                <w:szCs w:val="22"/>
              </w:rPr>
            </w:pPr>
          </w:p>
        </w:tc>
      </w:tr>
      <w:tr w:rsidR="00200688" w:rsidRPr="007820E5" w14:paraId="4AE9CFF0" w14:textId="77777777" w:rsidTr="00DA6832">
        <w:trPr>
          <w:jc w:val="center"/>
        </w:trPr>
        <w:tc>
          <w:tcPr>
            <w:tcW w:w="704" w:type="dxa"/>
          </w:tcPr>
          <w:p w14:paraId="0217BC21" w14:textId="77777777" w:rsidR="00200688" w:rsidRPr="007820E5" w:rsidRDefault="00200688" w:rsidP="00BC2DA1">
            <w:pPr>
              <w:spacing w:before="0" w:after="0" w:line="240" w:lineRule="auto"/>
              <w:jc w:val="center"/>
              <w:rPr>
                <w:sz w:val="22"/>
                <w:szCs w:val="22"/>
              </w:rPr>
            </w:pPr>
          </w:p>
        </w:tc>
        <w:tc>
          <w:tcPr>
            <w:tcW w:w="2276" w:type="dxa"/>
          </w:tcPr>
          <w:p w14:paraId="6398E300" w14:textId="77777777" w:rsidR="00200688" w:rsidRPr="007820E5" w:rsidRDefault="00200688" w:rsidP="00BC2DA1">
            <w:pPr>
              <w:spacing w:before="0" w:after="0" w:line="240" w:lineRule="auto"/>
              <w:jc w:val="left"/>
              <w:rPr>
                <w:sz w:val="22"/>
                <w:szCs w:val="22"/>
              </w:rPr>
            </w:pPr>
          </w:p>
        </w:tc>
        <w:tc>
          <w:tcPr>
            <w:tcW w:w="3111" w:type="dxa"/>
          </w:tcPr>
          <w:p w14:paraId="7B496CDC" w14:textId="77777777" w:rsidR="00200688" w:rsidRPr="007820E5" w:rsidRDefault="00200688" w:rsidP="00BC2DA1">
            <w:pPr>
              <w:spacing w:before="0" w:after="0" w:line="240" w:lineRule="auto"/>
              <w:jc w:val="left"/>
              <w:rPr>
                <w:sz w:val="22"/>
                <w:szCs w:val="22"/>
              </w:rPr>
            </w:pPr>
          </w:p>
        </w:tc>
        <w:tc>
          <w:tcPr>
            <w:tcW w:w="1702" w:type="dxa"/>
          </w:tcPr>
          <w:p w14:paraId="4AE24069" w14:textId="77777777" w:rsidR="00200688" w:rsidRPr="007820E5" w:rsidRDefault="00200688" w:rsidP="00BC2DA1">
            <w:pPr>
              <w:spacing w:before="0" w:after="0" w:line="240" w:lineRule="auto"/>
              <w:jc w:val="center"/>
              <w:rPr>
                <w:sz w:val="22"/>
                <w:szCs w:val="22"/>
              </w:rPr>
            </w:pPr>
          </w:p>
        </w:tc>
        <w:tc>
          <w:tcPr>
            <w:tcW w:w="1985" w:type="dxa"/>
          </w:tcPr>
          <w:p w14:paraId="64CDEC29" w14:textId="77777777" w:rsidR="00200688" w:rsidRPr="007820E5" w:rsidRDefault="00200688" w:rsidP="00BC2DA1">
            <w:pPr>
              <w:spacing w:before="0" w:after="0" w:line="240" w:lineRule="auto"/>
              <w:jc w:val="center"/>
              <w:rPr>
                <w:sz w:val="22"/>
                <w:szCs w:val="22"/>
              </w:rPr>
            </w:pPr>
          </w:p>
        </w:tc>
      </w:tr>
      <w:tr w:rsidR="00200688" w:rsidRPr="007820E5" w14:paraId="47FB7064" w14:textId="77777777" w:rsidTr="00DA6832">
        <w:trPr>
          <w:jc w:val="center"/>
        </w:trPr>
        <w:tc>
          <w:tcPr>
            <w:tcW w:w="704" w:type="dxa"/>
          </w:tcPr>
          <w:p w14:paraId="06DB0B60" w14:textId="77777777" w:rsidR="00200688" w:rsidRPr="007820E5" w:rsidRDefault="00200688" w:rsidP="00BC2DA1">
            <w:pPr>
              <w:spacing w:before="0" w:after="0" w:line="240" w:lineRule="auto"/>
              <w:jc w:val="center"/>
              <w:rPr>
                <w:sz w:val="22"/>
                <w:szCs w:val="22"/>
              </w:rPr>
            </w:pPr>
          </w:p>
        </w:tc>
        <w:tc>
          <w:tcPr>
            <w:tcW w:w="2276" w:type="dxa"/>
          </w:tcPr>
          <w:p w14:paraId="1C50058B" w14:textId="77777777" w:rsidR="00200688" w:rsidRPr="007820E5" w:rsidRDefault="00200688" w:rsidP="00BC2DA1">
            <w:pPr>
              <w:spacing w:before="0" w:after="0" w:line="240" w:lineRule="auto"/>
              <w:jc w:val="left"/>
              <w:rPr>
                <w:sz w:val="22"/>
                <w:szCs w:val="22"/>
              </w:rPr>
            </w:pPr>
          </w:p>
        </w:tc>
        <w:tc>
          <w:tcPr>
            <w:tcW w:w="3111" w:type="dxa"/>
          </w:tcPr>
          <w:p w14:paraId="44F16AA8" w14:textId="77777777" w:rsidR="00200688" w:rsidRPr="007820E5" w:rsidRDefault="00200688" w:rsidP="00BC2DA1">
            <w:pPr>
              <w:spacing w:before="0" w:after="0" w:line="240" w:lineRule="auto"/>
              <w:jc w:val="left"/>
              <w:rPr>
                <w:sz w:val="22"/>
                <w:szCs w:val="22"/>
              </w:rPr>
            </w:pPr>
          </w:p>
        </w:tc>
        <w:tc>
          <w:tcPr>
            <w:tcW w:w="1702" w:type="dxa"/>
          </w:tcPr>
          <w:p w14:paraId="7C957B9B" w14:textId="77777777" w:rsidR="00200688" w:rsidRPr="007820E5" w:rsidRDefault="00200688" w:rsidP="00BC2DA1">
            <w:pPr>
              <w:spacing w:before="0" w:after="0" w:line="240" w:lineRule="auto"/>
              <w:jc w:val="center"/>
              <w:rPr>
                <w:sz w:val="22"/>
                <w:szCs w:val="22"/>
              </w:rPr>
            </w:pPr>
          </w:p>
        </w:tc>
        <w:tc>
          <w:tcPr>
            <w:tcW w:w="1985" w:type="dxa"/>
          </w:tcPr>
          <w:p w14:paraId="0DB3DB94" w14:textId="77777777" w:rsidR="00200688" w:rsidRPr="007820E5" w:rsidRDefault="00200688" w:rsidP="00BC2DA1">
            <w:pPr>
              <w:spacing w:before="0" w:after="0" w:line="240" w:lineRule="auto"/>
              <w:jc w:val="center"/>
              <w:rPr>
                <w:sz w:val="22"/>
                <w:szCs w:val="22"/>
              </w:rPr>
            </w:pPr>
          </w:p>
        </w:tc>
      </w:tr>
      <w:tr w:rsidR="00200688" w:rsidRPr="007820E5" w14:paraId="2CF2DE9C" w14:textId="77777777" w:rsidTr="00DA6832">
        <w:trPr>
          <w:jc w:val="center"/>
        </w:trPr>
        <w:tc>
          <w:tcPr>
            <w:tcW w:w="704" w:type="dxa"/>
          </w:tcPr>
          <w:p w14:paraId="14138BF1" w14:textId="77777777" w:rsidR="00200688" w:rsidRPr="007820E5" w:rsidRDefault="00200688" w:rsidP="00BC2DA1">
            <w:pPr>
              <w:spacing w:before="0" w:after="0" w:line="240" w:lineRule="auto"/>
              <w:jc w:val="center"/>
              <w:rPr>
                <w:sz w:val="22"/>
                <w:szCs w:val="22"/>
              </w:rPr>
            </w:pPr>
          </w:p>
        </w:tc>
        <w:tc>
          <w:tcPr>
            <w:tcW w:w="2276" w:type="dxa"/>
          </w:tcPr>
          <w:p w14:paraId="4CEC4756" w14:textId="77777777" w:rsidR="00200688" w:rsidRPr="007820E5" w:rsidRDefault="00200688" w:rsidP="00BC2DA1">
            <w:pPr>
              <w:spacing w:before="0" w:after="0" w:line="240" w:lineRule="auto"/>
              <w:jc w:val="left"/>
              <w:rPr>
                <w:sz w:val="22"/>
                <w:szCs w:val="22"/>
              </w:rPr>
            </w:pPr>
          </w:p>
        </w:tc>
        <w:tc>
          <w:tcPr>
            <w:tcW w:w="3111" w:type="dxa"/>
          </w:tcPr>
          <w:p w14:paraId="1F797D38" w14:textId="77777777" w:rsidR="00200688" w:rsidRPr="007820E5" w:rsidRDefault="00200688" w:rsidP="00BC2DA1">
            <w:pPr>
              <w:spacing w:before="0" w:after="0" w:line="240" w:lineRule="auto"/>
              <w:jc w:val="left"/>
              <w:rPr>
                <w:sz w:val="22"/>
                <w:szCs w:val="22"/>
              </w:rPr>
            </w:pPr>
          </w:p>
        </w:tc>
        <w:tc>
          <w:tcPr>
            <w:tcW w:w="1702" w:type="dxa"/>
          </w:tcPr>
          <w:p w14:paraId="12C5920E" w14:textId="77777777" w:rsidR="00200688" w:rsidRPr="007820E5" w:rsidRDefault="00200688" w:rsidP="00BC2DA1">
            <w:pPr>
              <w:spacing w:before="0" w:after="0" w:line="240" w:lineRule="auto"/>
              <w:jc w:val="center"/>
              <w:rPr>
                <w:sz w:val="22"/>
                <w:szCs w:val="22"/>
              </w:rPr>
            </w:pPr>
          </w:p>
        </w:tc>
        <w:tc>
          <w:tcPr>
            <w:tcW w:w="1985" w:type="dxa"/>
          </w:tcPr>
          <w:p w14:paraId="4080EC37" w14:textId="77777777" w:rsidR="00200688" w:rsidRPr="007820E5" w:rsidRDefault="00200688" w:rsidP="00BC2DA1">
            <w:pPr>
              <w:spacing w:before="0" w:after="0" w:line="240" w:lineRule="auto"/>
              <w:jc w:val="center"/>
              <w:rPr>
                <w:sz w:val="22"/>
                <w:szCs w:val="22"/>
              </w:rPr>
            </w:pPr>
          </w:p>
        </w:tc>
      </w:tr>
      <w:tr w:rsidR="00200688" w:rsidRPr="007820E5" w14:paraId="7EB6BE32" w14:textId="77777777" w:rsidTr="00DA6832">
        <w:trPr>
          <w:jc w:val="center"/>
        </w:trPr>
        <w:tc>
          <w:tcPr>
            <w:tcW w:w="704" w:type="dxa"/>
          </w:tcPr>
          <w:p w14:paraId="7C52DE56" w14:textId="77777777" w:rsidR="00200688" w:rsidRPr="007820E5" w:rsidRDefault="00200688" w:rsidP="00BC2DA1">
            <w:pPr>
              <w:spacing w:before="0" w:after="0" w:line="240" w:lineRule="auto"/>
              <w:jc w:val="center"/>
              <w:rPr>
                <w:sz w:val="22"/>
                <w:szCs w:val="22"/>
              </w:rPr>
            </w:pPr>
          </w:p>
        </w:tc>
        <w:tc>
          <w:tcPr>
            <w:tcW w:w="2276" w:type="dxa"/>
          </w:tcPr>
          <w:p w14:paraId="12287704" w14:textId="77777777" w:rsidR="00200688" w:rsidRPr="007820E5" w:rsidRDefault="00200688" w:rsidP="00BC2DA1">
            <w:pPr>
              <w:spacing w:before="0" w:after="0" w:line="240" w:lineRule="auto"/>
              <w:jc w:val="left"/>
              <w:rPr>
                <w:sz w:val="22"/>
                <w:szCs w:val="22"/>
              </w:rPr>
            </w:pPr>
          </w:p>
        </w:tc>
        <w:tc>
          <w:tcPr>
            <w:tcW w:w="3111" w:type="dxa"/>
          </w:tcPr>
          <w:p w14:paraId="356A8BFA" w14:textId="77777777" w:rsidR="00200688" w:rsidRPr="007820E5" w:rsidRDefault="00200688" w:rsidP="00BC2DA1">
            <w:pPr>
              <w:spacing w:before="0" w:after="0" w:line="240" w:lineRule="auto"/>
              <w:jc w:val="left"/>
              <w:rPr>
                <w:sz w:val="22"/>
                <w:szCs w:val="22"/>
              </w:rPr>
            </w:pPr>
          </w:p>
        </w:tc>
        <w:tc>
          <w:tcPr>
            <w:tcW w:w="1702" w:type="dxa"/>
          </w:tcPr>
          <w:p w14:paraId="5388C026" w14:textId="77777777" w:rsidR="00200688" w:rsidRPr="007820E5" w:rsidRDefault="00200688" w:rsidP="00BC2DA1">
            <w:pPr>
              <w:spacing w:before="0" w:after="0" w:line="240" w:lineRule="auto"/>
              <w:jc w:val="center"/>
              <w:rPr>
                <w:sz w:val="22"/>
                <w:szCs w:val="22"/>
              </w:rPr>
            </w:pPr>
          </w:p>
        </w:tc>
        <w:tc>
          <w:tcPr>
            <w:tcW w:w="1985" w:type="dxa"/>
          </w:tcPr>
          <w:p w14:paraId="404052D6" w14:textId="77777777" w:rsidR="00200688" w:rsidRPr="007820E5" w:rsidRDefault="00200688" w:rsidP="00BC2DA1">
            <w:pPr>
              <w:spacing w:before="0" w:after="0" w:line="240" w:lineRule="auto"/>
              <w:jc w:val="center"/>
              <w:rPr>
                <w:sz w:val="22"/>
                <w:szCs w:val="22"/>
              </w:rPr>
            </w:pPr>
          </w:p>
        </w:tc>
      </w:tr>
    </w:tbl>
    <w:p w14:paraId="0C094B63" w14:textId="452F37E0" w:rsidR="00B9070E" w:rsidRPr="00DA6832" w:rsidRDefault="00DA6832" w:rsidP="00B9070E">
      <w:pPr>
        <w:pBdr>
          <w:top w:val="single" w:sz="4" w:space="1" w:color="auto"/>
          <w:left w:val="single" w:sz="4" w:space="0" w:color="auto"/>
          <w:bottom w:val="single" w:sz="4" w:space="1" w:color="auto"/>
          <w:right w:val="single" w:sz="4" w:space="4" w:color="auto"/>
        </w:pBdr>
        <w:spacing w:before="0" w:after="0" w:line="240" w:lineRule="auto"/>
        <w:jc w:val="center"/>
        <w:rPr>
          <w:b/>
          <w:bCs/>
          <w:i/>
          <w:iCs/>
          <w:sz w:val="22"/>
          <w:szCs w:val="22"/>
        </w:rPr>
      </w:pPr>
      <w:r w:rsidRPr="00DA6832">
        <w:rPr>
          <w:b/>
          <w:bCs/>
          <w:color w:val="000000"/>
          <w:sz w:val="22"/>
          <w:szCs w:val="22"/>
          <w:lang w:eastAsia="it-IT"/>
        </w:rPr>
        <w:t>Fornitura totale dei prodotti in carta tessuto per igiene personale costituiti da polpa non sbiancata</w:t>
      </w:r>
      <w:r>
        <w:rPr>
          <w:b/>
          <w:bCs/>
          <w:color w:val="000000"/>
          <w:sz w:val="22"/>
          <w:szCs w:val="22"/>
          <w:lang w:eastAsia="it-IT"/>
        </w:rPr>
        <w:t xml:space="preserve"> (SI/NO)</w:t>
      </w:r>
      <w:r w:rsidR="00B9070E" w:rsidRPr="00DA6832">
        <w:rPr>
          <w:b/>
          <w:bCs/>
          <w:i/>
          <w:iCs/>
          <w:sz w:val="22"/>
          <w:szCs w:val="22"/>
        </w:rPr>
        <w:t>: ____________</w:t>
      </w:r>
    </w:p>
    <w:p w14:paraId="5B9DB974" w14:textId="77777777" w:rsidR="00B9070E" w:rsidRDefault="00B9070E" w:rsidP="00B9070E">
      <w:pPr>
        <w:spacing w:before="0" w:after="0" w:line="240" w:lineRule="auto"/>
        <w:rPr>
          <w:b/>
          <w:bCs/>
          <w:i/>
          <w:iCs/>
          <w:sz w:val="22"/>
          <w:szCs w:val="22"/>
        </w:rPr>
      </w:pPr>
    </w:p>
    <w:p w14:paraId="67F85B03" w14:textId="77777777" w:rsidR="00AC17DB" w:rsidRDefault="00AC17DB" w:rsidP="00A11BB4">
      <w:pPr>
        <w:tabs>
          <w:tab w:val="left" w:pos="9498"/>
          <w:tab w:val="left" w:pos="11199"/>
          <w:tab w:val="left" w:pos="11624"/>
        </w:tabs>
        <w:spacing w:line="360" w:lineRule="auto"/>
        <w:ind w:hanging="2"/>
        <w:rPr>
          <w:b/>
        </w:rPr>
      </w:pPr>
    </w:p>
    <w:p w14:paraId="6AF86FE4" w14:textId="77777777" w:rsidR="00385F66" w:rsidRDefault="00AC17DB" w:rsidP="00AC17DB">
      <w:pPr>
        <w:pStyle w:val="Titolo1"/>
        <w:tabs>
          <w:tab w:val="clear" w:pos="3126"/>
          <w:tab w:val="num" w:pos="284"/>
        </w:tabs>
        <w:spacing w:before="0" w:after="0" w:line="240" w:lineRule="auto"/>
        <w:ind w:hanging="3126"/>
        <w:rPr>
          <w:sz w:val="22"/>
          <w:szCs w:val="22"/>
        </w:rPr>
      </w:pPr>
      <w:bookmarkStart w:id="23" w:name="_Toc179144607"/>
      <w:r>
        <w:rPr>
          <w:sz w:val="22"/>
          <w:szCs w:val="22"/>
        </w:rPr>
        <w:lastRenderedPageBreak/>
        <w:t>QUALITA’ DEL PIANO DI LAVORO (Macro criterio ID-</w:t>
      </w:r>
      <w:r w:rsidR="00385F66">
        <w:rPr>
          <w:sz w:val="22"/>
          <w:szCs w:val="22"/>
        </w:rPr>
        <w:t>8</w:t>
      </w:r>
      <w:r>
        <w:rPr>
          <w:sz w:val="22"/>
          <w:szCs w:val="22"/>
        </w:rPr>
        <w:t>):</w:t>
      </w:r>
      <w:bookmarkEnd w:id="23"/>
    </w:p>
    <w:p w14:paraId="2A918DAD" w14:textId="77777777" w:rsidR="00BF1CB1" w:rsidRDefault="00BF1CB1" w:rsidP="00385F66">
      <w:pPr>
        <w:tabs>
          <w:tab w:val="left" w:pos="9498"/>
          <w:tab w:val="left" w:pos="11199"/>
          <w:tab w:val="left" w:pos="11624"/>
        </w:tabs>
        <w:spacing w:before="0" w:after="0" w:line="240" w:lineRule="auto"/>
        <w:rPr>
          <w:bCs/>
          <w:sz w:val="22"/>
          <w:szCs w:val="22"/>
        </w:rPr>
      </w:pPr>
      <w:r>
        <w:rPr>
          <w:bCs/>
          <w:sz w:val="22"/>
          <w:szCs w:val="22"/>
        </w:rPr>
        <w:t xml:space="preserve">La seguente tabella dovrà essere compilata con riferimento al lotto a cui si partecipa. </w:t>
      </w:r>
    </w:p>
    <w:p w14:paraId="2D104D3C" w14:textId="3E50531E" w:rsidR="00BF1CB1" w:rsidRDefault="00BF1CB1" w:rsidP="00385F66">
      <w:pPr>
        <w:tabs>
          <w:tab w:val="left" w:pos="9498"/>
          <w:tab w:val="left" w:pos="11199"/>
          <w:tab w:val="left" w:pos="11624"/>
        </w:tabs>
        <w:spacing w:before="0" w:after="0" w:line="240" w:lineRule="auto"/>
        <w:rPr>
          <w:bCs/>
          <w:sz w:val="22"/>
          <w:szCs w:val="22"/>
        </w:rPr>
      </w:pPr>
      <w:bookmarkStart w:id="24" w:name="_GoBack"/>
      <w:bookmarkEnd w:id="24"/>
      <w:r>
        <w:rPr>
          <w:bCs/>
          <w:sz w:val="22"/>
          <w:szCs w:val="22"/>
        </w:rPr>
        <w:t>Per ciascuna area richiamata nell’allegato 12 e relativa al lotto di riferimento, dovrà essere indicata la resa minima offerta.</w:t>
      </w:r>
    </w:p>
    <w:p w14:paraId="7B5717F1" w14:textId="77777777" w:rsidR="00523233" w:rsidRPr="00385F66" w:rsidRDefault="00523233" w:rsidP="00385F66">
      <w:pPr>
        <w:tabs>
          <w:tab w:val="left" w:pos="9498"/>
          <w:tab w:val="left" w:pos="11199"/>
          <w:tab w:val="left" w:pos="11624"/>
        </w:tabs>
        <w:spacing w:before="0" w:after="0" w:line="240" w:lineRule="auto"/>
        <w:rPr>
          <w:bCs/>
          <w:sz w:val="22"/>
          <w:szCs w:val="22"/>
        </w:rPr>
      </w:pPr>
    </w:p>
    <w:tbl>
      <w:tblPr>
        <w:tblStyle w:val="Grigliatabella"/>
        <w:tblW w:w="9634" w:type="dxa"/>
        <w:tblLook w:val="04A0" w:firstRow="1" w:lastRow="0" w:firstColumn="1" w:lastColumn="0" w:noHBand="0" w:noVBand="1"/>
      </w:tblPr>
      <w:tblGrid>
        <w:gridCol w:w="4673"/>
        <w:gridCol w:w="4961"/>
      </w:tblGrid>
      <w:tr w:rsidR="006D4584" w:rsidRPr="003C3BA6" w14:paraId="7CB12649" w14:textId="77777777" w:rsidTr="006D4584">
        <w:trPr>
          <w:tblHeader/>
        </w:trPr>
        <w:tc>
          <w:tcPr>
            <w:tcW w:w="4673" w:type="dxa"/>
            <w:shd w:val="clear" w:color="auto" w:fill="D9D9D9" w:themeFill="background1" w:themeFillShade="D9"/>
            <w:vAlign w:val="center"/>
          </w:tcPr>
          <w:p w14:paraId="0A9321FA" w14:textId="77777777" w:rsidR="006D4584" w:rsidRPr="003C3BA6" w:rsidRDefault="006D4584" w:rsidP="00826DE7">
            <w:pPr>
              <w:spacing w:before="60" w:after="60" w:line="240" w:lineRule="auto"/>
              <w:jc w:val="center"/>
              <w:rPr>
                <w:b/>
                <w:bCs/>
                <w:sz w:val="18"/>
                <w:szCs w:val="18"/>
              </w:rPr>
            </w:pPr>
            <w:r w:rsidRPr="003C3BA6">
              <w:rPr>
                <w:b/>
                <w:bCs/>
                <w:sz w:val="18"/>
                <w:szCs w:val="18"/>
              </w:rPr>
              <w:t>Tipologia area omogenea</w:t>
            </w:r>
          </w:p>
        </w:tc>
        <w:tc>
          <w:tcPr>
            <w:tcW w:w="4961" w:type="dxa"/>
            <w:shd w:val="clear" w:color="auto" w:fill="D9D9D9" w:themeFill="background1" w:themeFillShade="D9"/>
            <w:vAlign w:val="center"/>
          </w:tcPr>
          <w:p w14:paraId="78012E67" w14:textId="56B474C6" w:rsidR="006D4584" w:rsidRPr="003C3BA6" w:rsidRDefault="006D4584" w:rsidP="00826DE7">
            <w:pPr>
              <w:spacing w:before="60" w:after="60" w:line="240" w:lineRule="auto"/>
              <w:jc w:val="center"/>
              <w:rPr>
                <w:b/>
                <w:bCs/>
                <w:sz w:val="18"/>
                <w:szCs w:val="18"/>
              </w:rPr>
            </w:pPr>
            <w:r>
              <w:rPr>
                <w:b/>
                <w:bCs/>
                <w:sz w:val="18"/>
                <w:szCs w:val="18"/>
              </w:rPr>
              <w:t>Resa oraria offerta dall’OE calcolata su 250 giorni</w:t>
            </w:r>
          </w:p>
        </w:tc>
      </w:tr>
      <w:tr w:rsidR="006D4584" w:rsidRPr="003C3BA6" w14:paraId="7B9A356B" w14:textId="77777777" w:rsidTr="006D4584">
        <w:tc>
          <w:tcPr>
            <w:tcW w:w="4673" w:type="dxa"/>
            <w:vAlign w:val="center"/>
          </w:tcPr>
          <w:p w14:paraId="2393C917" w14:textId="77777777" w:rsidR="006D4584" w:rsidRPr="003C3BA6" w:rsidRDefault="006D4584" w:rsidP="00826DE7">
            <w:pPr>
              <w:spacing w:before="0" w:after="0" w:line="240" w:lineRule="auto"/>
              <w:jc w:val="left"/>
              <w:rPr>
                <w:b/>
                <w:bCs/>
                <w:sz w:val="18"/>
                <w:szCs w:val="18"/>
              </w:rPr>
            </w:pPr>
            <w:r w:rsidRPr="003C3BA6">
              <w:rPr>
                <w:sz w:val="18"/>
                <w:szCs w:val="18"/>
              </w:rPr>
              <w:t>Uffici ST A</w:t>
            </w:r>
          </w:p>
        </w:tc>
        <w:tc>
          <w:tcPr>
            <w:tcW w:w="4961" w:type="dxa"/>
            <w:vAlign w:val="center"/>
          </w:tcPr>
          <w:p w14:paraId="779649B3" w14:textId="63F0B2FC" w:rsidR="006D4584" w:rsidRPr="003C3BA6" w:rsidRDefault="006D4584" w:rsidP="00826DE7">
            <w:pPr>
              <w:spacing w:before="0" w:after="60" w:line="240" w:lineRule="auto"/>
              <w:jc w:val="right"/>
              <w:rPr>
                <w:b/>
                <w:bCs/>
                <w:sz w:val="18"/>
                <w:szCs w:val="18"/>
              </w:rPr>
            </w:pPr>
          </w:p>
        </w:tc>
      </w:tr>
      <w:tr w:rsidR="006D4584" w:rsidRPr="003C3BA6" w14:paraId="27EC2DDC" w14:textId="77777777" w:rsidTr="006D4584">
        <w:tc>
          <w:tcPr>
            <w:tcW w:w="4673" w:type="dxa"/>
            <w:vAlign w:val="center"/>
          </w:tcPr>
          <w:p w14:paraId="66003E02" w14:textId="77777777" w:rsidR="006D4584" w:rsidRPr="003C3BA6" w:rsidRDefault="006D4584" w:rsidP="00826DE7">
            <w:pPr>
              <w:spacing w:before="0" w:after="0" w:line="240" w:lineRule="auto"/>
              <w:jc w:val="left"/>
              <w:rPr>
                <w:sz w:val="18"/>
                <w:szCs w:val="18"/>
              </w:rPr>
            </w:pPr>
            <w:r w:rsidRPr="003C3BA6">
              <w:rPr>
                <w:sz w:val="18"/>
                <w:szCs w:val="18"/>
              </w:rPr>
              <w:t>Uffici ST B</w:t>
            </w:r>
          </w:p>
        </w:tc>
        <w:tc>
          <w:tcPr>
            <w:tcW w:w="4961" w:type="dxa"/>
            <w:vAlign w:val="center"/>
          </w:tcPr>
          <w:p w14:paraId="3257C18C" w14:textId="240F4C55" w:rsidR="006D4584" w:rsidRPr="003C3BA6" w:rsidRDefault="006D4584" w:rsidP="00826DE7">
            <w:pPr>
              <w:spacing w:before="0" w:after="60" w:line="240" w:lineRule="auto"/>
              <w:jc w:val="right"/>
              <w:rPr>
                <w:b/>
                <w:bCs/>
                <w:sz w:val="18"/>
                <w:szCs w:val="18"/>
              </w:rPr>
            </w:pPr>
          </w:p>
        </w:tc>
      </w:tr>
      <w:tr w:rsidR="006D4584" w:rsidRPr="003C3BA6" w14:paraId="5A09D3C6" w14:textId="77777777" w:rsidTr="006D4584">
        <w:tc>
          <w:tcPr>
            <w:tcW w:w="4673" w:type="dxa"/>
            <w:vAlign w:val="center"/>
          </w:tcPr>
          <w:p w14:paraId="2AA80E24" w14:textId="77777777" w:rsidR="006D4584" w:rsidRPr="003C3BA6" w:rsidRDefault="006D4584" w:rsidP="00826DE7">
            <w:pPr>
              <w:spacing w:before="0" w:after="0" w:line="240" w:lineRule="auto"/>
              <w:jc w:val="left"/>
              <w:rPr>
                <w:sz w:val="18"/>
                <w:szCs w:val="18"/>
              </w:rPr>
            </w:pPr>
            <w:r w:rsidRPr="003C3BA6">
              <w:rPr>
                <w:sz w:val="18"/>
                <w:szCs w:val="18"/>
              </w:rPr>
              <w:t>Uffici ST C</w:t>
            </w:r>
          </w:p>
        </w:tc>
        <w:tc>
          <w:tcPr>
            <w:tcW w:w="4961" w:type="dxa"/>
            <w:vAlign w:val="center"/>
          </w:tcPr>
          <w:p w14:paraId="0C333DEB" w14:textId="79F02A19" w:rsidR="006D4584" w:rsidRPr="003C3BA6" w:rsidRDefault="006D4584" w:rsidP="00826DE7">
            <w:pPr>
              <w:spacing w:before="0" w:after="60" w:line="240" w:lineRule="auto"/>
              <w:jc w:val="right"/>
              <w:rPr>
                <w:b/>
                <w:bCs/>
                <w:sz w:val="18"/>
                <w:szCs w:val="18"/>
              </w:rPr>
            </w:pPr>
          </w:p>
        </w:tc>
      </w:tr>
      <w:tr w:rsidR="006D4584" w:rsidRPr="003C3BA6" w14:paraId="04AA221E" w14:textId="77777777" w:rsidTr="006D4584">
        <w:tc>
          <w:tcPr>
            <w:tcW w:w="4673" w:type="dxa"/>
            <w:vAlign w:val="center"/>
          </w:tcPr>
          <w:p w14:paraId="460E4A71" w14:textId="77777777" w:rsidR="006D4584" w:rsidRPr="003C3BA6" w:rsidRDefault="006D4584" w:rsidP="00826DE7">
            <w:pPr>
              <w:spacing w:before="0" w:after="0" w:line="240" w:lineRule="auto"/>
              <w:jc w:val="left"/>
              <w:rPr>
                <w:b/>
                <w:bCs/>
                <w:sz w:val="18"/>
                <w:szCs w:val="18"/>
              </w:rPr>
            </w:pPr>
            <w:r w:rsidRPr="003C3BA6">
              <w:rPr>
                <w:sz w:val="18"/>
                <w:szCs w:val="18"/>
              </w:rPr>
              <w:t>Aree di collegamento coperte/spazi connettivi ST A</w:t>
            </w:r>
          </w:p>
        </w:tc>
        <w:tc>
          <w:tcPr>
            <w:tcW w:w="4961" w:type="dxa"/>
            <w:vAlign w:val="center"/>
          </w:tcPr>
          <w:p w14:paraId="2D4AA007" w14:textId="0D8BFD64" w:rsidR="006D4584" w:rsidRPr="003C3BA6" w:rsidRDefault="006D4584" w:rsidP="00826DE7">
            <w:pPr>
              <w:spacing w:before="0" w:after="60" w:line="240" w:lineRule="auto"/>
              <w:jc w:val="right"/>
              <w:rPr>
                <w:b/>
                <w:bCs/>
                <w:sz w:val="18"/>
                <w:szCs w:val="18"/>
              </w:rPr>
            </w:pPr>
          </w:p>
        </w:tc>
      </w:tr>
      <w:tr w:rsidR="006D4584" w:rsidRPr="003C3BA6" w14:paraId="679544CB" w14:textId="77777777" w:rsidTr="006D4584">
        <w:tc>
          <w:tcPr>
            <w:tcW w:w="4673" w:type="dxa"/>
            <w:vAlign w:val="center"/>
          </w:tcPr>
          <w:p w14:paraId="0DEB9C43" w14:textId="77777777" w:rsidR="006D4584" w:rsidRPr="003C3BA6" w:rsidRDefault="006D4584" w:rsidP="00826DE7">
            <w:pPr>
              <w:spacing w:before="0" w:after="0" w:line="240" w:lineRule="auto"/>
              <w:jc w:val="left"/>
              <w:rPr>
                <w:b/>
                <w:bCs/>
                <w:sz w:val="18"/>
                <w:szCs w:val="18"/>
              </w:rPr>
            </w:pPr>
            <w:r w:rsidRPr="003C3BA6">
              <w:rPr>
                <w:sz w:val="18"/>
                <w:szCs w:val="18"/>
              </w:rPr>
              <w:t>Aree di collegamento coperte/spazi connettivi ST B</w:t>
            </w:r>
          </w:p>
        </w:tc>
        <w:tc>
          <w:tcPr>
            <w:tcW w:w="4961" w:type="dxa"/>
            <w:vAlign w:val="center"/>
          </w:tcPr>
          <w:p w14:paraId="22D67522" w14:textId="4E84A5FE" w:rsidR="006D4584" w:rsidRPr="003C3BA6" w:rsidRDefault="006D4584" w:rsidP="00826DE7">
            <w:pPr>
              <w:spacing w:before="0" w:after="60" w:line="240" w:lineRule="auto"/>
              <w:jc w:val="right"/>
              <w:rPr>
                <w:b/>
                <w:bCs/>
                <w:sz w:val="18"/>
                <w:szCs w:val="18"/>
              </w:rPr>
            </w:pPr>
          </w:p>
        </w:tc>
      </w:tr>
      <w:tr w:rsidR="006D4584" w:rsidRPr="003C3BA6" w14:paraId="438F4B2E" w14:textId="77777777" w:rsidTr="006D4584">
        <w:tc>
          <w:tcPr>
            <w:tcW w:w="4673" w:type="dxa"/>
          </w:tcPr>
          <w:p w14:paraId="647D0D97" w14:textId="77777777" w:rsidR="006D4584" w:rsidRPr="003C3BA6" w:rsidRDefault="006D4584" w:rsidP="00826DE7">
            <w:pPr>
              <w:spacing w:before="0" w:after="0" w:line="240" w:lineRule="auto"/>
              <w:jc w:val="left"/>
              <w:rPr>
                <w:b/>
                <w:bCs/>
                <w:sz w:val="18"/>
                <w:szCs w:val="18"/>
              </w:rPr>
            </w:pPr>
            <w:r w:rsidRPr="003C3BA6">
              <w:rPr>
                <w:sz w:val="18"/>
                <w:szCs w:val="18"/>
              </w:rPr>
              <w:t>Servizi igienici ST A</w:t>
            </w:r>
          </w:p>
        </w:tc>
        <w:tc>
          <w:tcPr>
            <w:tcW w:w="4961" w:type="dxa"/>
            <w:vAlign w:val="center"/>
          </w:tcPr>
          <w:p w14:paraId="2C7F3EA3" w14:textId="51E0D1BF" w:rsidR="006D4584" w:rsidRPr="003C3BA6" w:rsidRDefault="006D4584" w:rsidP="00826DE7">
            <w:pPr>
              <w:spacing w:before="0" w:after="60" w:line="240" w:lineRule="auto"/>
              <w:jc w:val="right"/>
              <w:rPr>
                <w:b/>
                <w:bCs/>
                <w:sz w:val="18"/>
                <w:szCs w:val="18"/>
              </w:rPr>
            </w:pPr>
          </w:p>
        </w:tc>
      </w:tr>
      <w:tr w:rsidR="006D4584" w:rsidRPr="003C3BA6" w14:paraId="7062B93B" w14:textId="77777777" w:rsidTr="006D4584">
        <w:tc>
          <w:tcPr>
            <w:tcW w:w="4673" w:type="dxa"/>
          </w:tcPr>
          <w:p w14:paraId="6B43F7C7" w14:textId="77777777" w:rsidR="006D4584" w:rsidRPr="003C3BA6" w:rsidRDefault="006D4584" w:rsidP="00826DE7">
            <w:pPr>
              <w:spacing w:before="0" w:after="0" w:line="240" w:lineRule="auto"/>
              <w:jc w:val="left"/>
              <w:rPr>
                <w:b/>
                <w:bCs/>
                <w:sz w:val="18"/>
                <w:szCs w:val="18"/>
              </w:rPr>
            </w:pPr>
            <w:r w:rsidRPr="003C3BA6">
              <w:rPr>
                <w:sz w:val="18"/>
                <w:szCs w:val="18"/>
              </w:rPr>
              <w:t>Servizi igienici ST B</w:t>
            </w:r>
          </w:p>
        </w:tc>
        <w:tc>
          <w:tcPr>
            <w:tcW w:w="4961" w:type="dxa"/>
            <w:vAlign w:val="center"/>
          </w:tcPr>
          <w:p w14:paraId="298585DB" w14:textId="38DB6960" w:rsidR="006D4584" w:rsidRPr="003C3BA6" w:rsidRDefault="006D4584" w:rsidP="00826DE7">
            <w:pPr>
              <w:spacing w:before="0" w:after="60" w:line="240" w:lineRule="auto"/>
              <w:jc w:val="right"/>
              <w:rPr>
                <w:b/>
                <w:bCs/>
                <w:sz w:val="18"/>
                <w:szCs w:val="18"/>
              </w:rPr>
            </w:pPr>
          </w:p>
        </w:tc>
      </w:tr>
      <w:tr w:rsidR="006D4584" w:rsidRPr="003C3BA6" w14:paraId="7676B2B2" w14:textId="77777777" w:rsidTr="006D4584">
        <w:tc>
          <w:tcPr>
            <w:tcW w:w="4673" w:type="dxa"/>
          </w:tcPr>
          <w:p w14:paraId="16690226" w14:textId="77777777" w:rsidR="006D4584" w:rsidRPr="003C3BA6" w:rsidRDefault="006D4584" w:rsidP="00826DE7">
            <w:pPr>
              <w:spacing w:before="0" w:after="0" w:line="240" w:lineRule="auto"/>
              <w:jc w:val="left"/>
              <w:rPr>
                <w:b/>
                <w:bCs/>
                <w:sz w:val="18"/>
                <w:szCs w:val="18"/>
              </w:rPr>
            </w:pPr>
            <w:r w:rsidRPr="003C3BA6">
              <w:rPr>
                <w:sz w:val="18"/>
                <w:szCs w:val="18"/>
              </w:rPr>
              <w:t>Servizi igienici ST C</w:t>
            </w:r>
          </w:p>
        </w:tc>
        <w:tc>
          <w:tcPr>
            <w:tcW w:w="4961" w:type="dxa"/>
            <w:vAlign w:val="center"/>
          </w:tcPr>
          <w:p w14:paraId="55842D11" w14:textId="54664B4F" w:rsidR="006D4584" w:rsidRPr="003C3BA6" w:rsidRDefault="006D4584" w:rsidP="00826DE7">
            <w:pPr>
              <w:spacing w:before="0" w:after="60" w:line="240" w:lineRule="auto"/>
              <w:jc w:val="right"/>
              <w:rPr>
                <w:b/>
                <w:bCs/>
                <w:sz w:val="18"/>
                <w:szCs w:val="18"/>
              </w:rPr>
            </w:pPr>
          </w:p>
        </w:tc>
      </w:tr>
      <w:tr w:rsidR="006D4584" w:rsidRPr="003C3BA6" w14:paraId="041E7420" w14:textId="77777777" w:rsidTr="006D4584">
        <w:tc>
          <w:tcPr>
            <w:tcW w:w="4673" w:type="dxa"/>
          </w:tcPr>
          <w:p w14:paraId="42B2402A" w14:textId="77777777" w:rsidR="006D4584" w:rsidRPr="003C3BA6" w:rsidRDefault="006D4584" w:rsidP="00826DE7">
            <w:pPr>
              <w:spacing w:before="0" w:after="0" w:line="240" w:lineRule="auto"/>
              <w:jc w:val="left"/>
              <w:rPr>
                <w:sz w:val="18"/>
                <w:szCs w:val="18"/>
              </w:rPr>
            </w:pPr>
            <w:r w:rsidRPr="003C3BA6">
              <w:rPr>
                <w:sz w:val="18"/>
                <w:szCs w:val="18"/>
              </w:rPr>
              <w:t>Aree tecniche ST A</w:t>
            </w:r>
          </w:p>
        </w:tc>
        <w:tc>
          <w:tcPr>
            <w:tcW w:w="4961" w:type="dxa"/>
            <w:vAlign w:val="center"/>
          </w:tcPr>
          <w:p w14:paraId="4B545B81" w14:textId="736401D1" w:rsidR="006D4584" w:rsidRPr="003C3BA6" w:rsidRDefault="006D4584" w:rsidP="00826DE7">
            <w:pPr>
              <w:spacing w:before="0" w:after="60" w:line="240" w:lineRule="auto"/>
              <w:jc w:val="right"/>
              <w:rPr>
                <w:b/>
                <w:bCs/>
                <w:sz w:val="18"/>
                <w:szCs w:val="18"/>
              </w:rPr>
            </w:pPr>
          </w:p>
        </w:tc>
      </w:tr>
      <w:tr w:rsidR="006D4584" w:rsidRPr="003C3BA6" w14:paraId="19D5D359" w14:textId="77777777" w:rsidTr="006D4584">
        <w:tc>
          <w:tcPr>
            <w:tcW w:w="4673" w:type="dxa"/>
          </w:tcPr>
          <w:p w14:paraId="1F5990AC" w14:textId="77777777" w:rsidR="006D4584" w:rsidRPr="003C3BA6" w:rsidRDefault="006D4584" w:rsidP="00826DE7">
            <w:pPr>
              <w:spacing w:before="0" w:after="0" w:line="240" w:lineRule="auto"/>
              <w:jc w:val="left"/>
              <w:rPr>
                <w:sz w:val="18"/>
                <w:szCs w:val="18"/>
              </w:rPr>
            </w:pPr>
            <w:r w:rsidRPr="003C3BA6">
              <w:rPr>
                <w:sz w:val="18"/>
                <w:szCs w:val="18"/>
              </w:rPr>
              <w:t>Sale e Centri Polifunzionali ST A</w:t>
            </w:r>
          </w:p>
        </w:tc>
        <w:tc>
          <w:tcPr>
            <w:tcW w:w="4961" w:type="dxa"/>
            <w:vAlign w:val="center"/>
          </w:tcPr>
          <w:p w14:paraId="4A0FCDEE" w14:textId="5EA6B33F" w:rsidR="006D4584" w:rsidRPr="003C3BA6" w:rsidRDefault="006D4584" w:rsidP="00826DE7">
            <w:pPr>
              <w:spacing w:before="0" w:after="60" w:line="240" w:lineRule="auto"/>
              <w:jc w:val="right"/>
              <w:rPr>
                <w:b/>
                <w:bCs/>
                <w:sz w:val="18"/>
                <w:szCs w:val="18"/>
              </w:rPr>
            </w:pPr>
          </w:p>
        </w:tc>
      </w:tr>
      <w:tr w:rsidR="006D4584" w:rsidRPr="003C3BA6" w14:paraId="7D3104EE" w14:textId="77777777" w:rsidTr="006D4584">
        <w:tc>
          <w:tcPr>
            <w:tcW w:w="4673" w:type="dxa"/>
          </w:tcPr>
          <w:p w14:paraId="3B19C5B7" w14:textId="77777777" w:rsidR="006D4584" w:rsidRPr="003C3BA6" w:rsidRDefault="006D4584" w:rsidP="00826DE7">
            <w:pPr>
              <w:spacing w:before="0" w:after="0" w:line="240" w:lineRule="auto"/>
              <w:jc w:val="left"/>
              <w:rPr>
                <w:sz w:val="18"/>
                <w:szCs w:val="18"/>
              </w:rPr>
            </w:pPr>
            <w:r w:rsidRPr="003C3BA6">
              <w:rPr>
                <w:sz w:val="18"/>
                <w:szCs w:val="18"/>
              </w:rPr>
              <w:t>Sale e Centri Polifunzionali ST B</w:t>
            </w:r>
          </w:p>
        </w:tc>
        <w:tc>
          <w:tcPr>
            <w:tcW w:w="4961" w:type="dxa"/>
            <w:vAlign w:val="center"/>
          </w:tcPr>
          <w:p w14:paraId="66C2C2C9" w14:textId="3C376FB3" w:rsidR="006D4584" w:rsidRPr="003C3BA6" w:rsidRDefault="006D4584" w:rsidP="00826DE7">
            <w:pPr>
              <w:spacing w:before="0" w:after="60" w:line="240" w:lineRule="auto"/>
              <w:jc w:val="right"/>
              <w:rPr>
                <w:b/>
                <w:bCs/>
                <w:sz w:val="18"/>
                <w:szCs w:val="18"/>
              </w:rPr>
            </w:pPr>
          </w:p>
        </w:tc>
      </w:tr>
      <w:tr w:rsidR="006D4584" w:rsidRPr="003C3BA6" w14:paraId="03244981" w14:textId="77777777" w:rsidTr="006D4584">
        <w:tc>
          <w:tcPr>
            <w:tcW w:w="4673" w:type="dxa"/>
          </w:tcPr>
          <w:p w14:paraId="5C971033" w14:textId="77777777" w:rsidR="006D4584" w:rsidRPr="003C3BA6" w:rsidRDefault="006D4584" w:rsidP="00826DE7">
            <w:pPr>
              <w:spacing w:before="0" w:after="0" w:line="240" w:lineRule="auto"/>
              <w:jc w:val="left"/>
              <w:rPr>
                <w:sz w:val="18"/>
                <w:szCs w:val="18"/>
              </w:rPr>
            </w:pPr>
            <w:r w:rsidRPr="003C3BA6">
              <w:rPr>
                <w:sz w:val="18"/>
                <w:szCs w:val="18"/>
              </w:rPr>
              <w:t>Sale e Centri Polifunzionali ST C</w:t>
            </w:r>
          </w:p>
        </w:tc>
        <w:tc>
          <w:tcPr>
            <w:tcW w:w="4961" w:type="dxa"/>
            <w:vAlign w:val="center"/>
          </w:tcPr>
          <w:p w14:paraId="2A556A8B" w14:textId="35C4EA83" w:rsidR="006D4584" w:rsidRPr="003C3BA6" w:rsidRDefault="006D4584" w:rsidP="00826DE7">
            <w:pPr>
              <w:spacing w:before="0" w:after="60" w:line="240" w:lineRule="auto"/>
              <w:jc w:val="right"/>
              <w:rPr>
                <w:b/>
                <w:bCs/>
                <w:sz w:val="18"/>
                <w:szCs w:val="18"/>
              </w:rPr>
            </w:pPr>
          </w:p>
        </w:tc>
      </w:tr>
      <w:tr w:rsidR="006D4584" w:rsidRPr="003C3BA6" w14:paraId="6631A409" w14:textId="77777777" w:rsidTr="006D4584">
        <w:tc>
          <w:tcPr>
            <w:tcW w:w="4673" w:type="dxa"/>
          </w:tcPr>
          <w:p w14:paraId="22249835" w14:textId="77777777" w:rsidR="006D4584" w:rsidRPr="003C3BA6" w:rsidRDefault="006D4584" w:rsidP="00826DE7">
            <w:pPr>
              <w:spacing w:before="0" w:after="0" w:line="240" w:lineRule="auto"/>
              <w:jc w:val="left"/>
              <w:rPr>
                <w:sz w:val="18"/>
                <w:szCs w:val="18"/>
              </w:rPr>
            </w:pPr>
            <w:r w:rsidRPr="003C3BA6">
              <w:rPr>
                <w:sz w:val="18"/>
                <w:szCs w:val="18"/>
              </w:rPr>
              <w:t>Aule Corsi ST A</w:t>
            </w:r>
          </w:p>
        </w:tc>
        <w:tc>
          <w:tcPr>
            <w:tcW w:w="4961" w:type="dxa"/>
            <w:vAlign w:val="center"/>
          </w:tcPr>
          <w:p w14:paraId="70EFE186" w14:textId="5E657E2D" w:rsidR="006D4584" w:rsidRPr="003C3BA6" w:rsidRDefault="006D4584" w:rsidP="00826DE7">
            <w:pPr>
              <w:spacing w:before="0" w:after="60" w:line="240" w:lineRule="auto"/>
              <w:jc w:val="right"/>
              <w:rPr>
                <w:b/>
                <w:bCs/>
                <w:sz w:val="18"/>
                <w:szCs w:val="18"/>
              </w:rPr>
            </w:pPr>
          </w:p>
        </w:tc>
      </w:tr>
      <w:tr w:rsidR="006D4584" w:rsidRPr="003C3BA6" w14:paraId="31EEEE96" w14:textId="77777777" w:rsidTr="006D4584">
        <w:tc>
          <w:tcPr>
            <w:tcW w:w="4673" w:type="dxa"/>
          </w:tcPr>
          <w:p w14:paraId="196EEB27" w14:textId="77777777" w:rsidR="006D4584" w:rsidRPr="003C3BA6" w:rsidRDefault="006D4584" w:rsidP="00826DE7">
            <w:pPr>
              <w:spacing w:before="0" w:after="0" w:line="240" w:lineRule="auto"/>
              <w:jc w:val="left"/>
              <w:rPr>
                <w:sz w:val="18"/>
                <w:szCs w:val="18"/>
              </w:rPr>
            </w:pPr>
            <w:r w:rsidRPr="003C3BA6">
              <w:rPr>
                <w:sz w:val="18"/>
                <w:szCs w:val="18"/>
              </w:rPr>
              <w:t>Aule Corsi ST B</w:t>
            </w:r>
          </w:p>
        </w:tc>
        <w:tc>
          <w:tcPr>
            <w:tcW w:w="4961" w:type="dxa"/>
            <w:vAlign w:val="center"/>
          </w:tcPr>
          <w:p w14:paraId="4F3FF0A3" w14:textId="76A67556" w:rsidR="006D4584" w:rsidRPr="003C3BA6" w:rsidRDefault="006D4584" w:rsidP="00826DE7">
            <w:pPr>
              <w:spacing w:before="0" w:after="60" w:line="240" w:lineRule="auto"/>
              <w:jc w:val="right"/>
              <w:rPr>
                <w:b/>
                <w:bCs/>
                <w:sz w:val="18"/>
                <w:szCs w:val="18"/>
              </w:rPr>
            </w:pPr>
          </w:p>
        </w:tc>
      </w:tr>
      <w:tr w:rsidR="006D4584" w:rsidRPr="003C3BA6" w14:paraId="478A29FF" w14:textId="77777777" w:rsidTr="006D4584">
        <w:tc>
          <w:tcPr>
            <w:tcW w:w="4673" w:type="dxa"/>
          </w:tcPr>
          <w:p w14:paraId="3643CBAE" w14:textId="77777777" w:rsidR="006D4584" w:rsidRPr="003C3BA6" w:rsidRDefault="006D4584" w:rsidP="00826DE7">
            <w:pPr>
              <w:spacing w:before="0" w:after="0" w:line="240" w:lineRule="auto"/>
              <w:jc w:val="left"/>
              <w:rPr>
                <w:sz w:val="18"/>
                <w:szCs w:val="18"/>
              </w:rPr>
            </w:pPr>
            <w:r w:rsidRPr="003C3BA6">
              <w:rPr>
                <w:sz w:val="18"/>
                <w:szCs w:val="18"/>
              </w:rPr>
              <w:t>Laboratori di ricerca ST A</w:t>
            </w:r>
          </w:p>
        </w:tc>
        <w:tc>
          <w:tcPr>
            <w:tcW w:w="4961" w:type="dxa"/>
            <w:vAlign w:val="center"/>
          </w:tcPr>
          <w:p w14:paraId="61E9AE39" w14:textId="6AF06125" w:rsidR="006D4584" w:rsidRPr="003C3BA6" w:rsidRDefault="006D4584" w:rsidP="00826DE7">
            <w:pPr>
              <w:spacing w:before="0" w:after="60" w:line="240" w:lineRule="auto"/>
              <w:jc w:val="right"/>
              <w:rPr>
                <w:b/>
                <w:bCs/>
                <w:sz w:val="18"/>
                <w:szCs w:val="18"/>
              </w:rPr>
            </w:pPr>
          </w:p>
        </w:tc>
      </w:tr>
      <w:tr w:rsidR="006D4584" w:rsidRPr="003C3BA6" w14:paraId="7F9C9A19" w14:textId="77777777" w:rsidTr="006D4584">
        <w:tc>
          <w:tcPr>
            <w:tcW w:w="4673" w:type="dxa"/>
          </w:tcPr>
          <w:p w14:paraId="1A79E43F" w14:textId="77777777" w:rsidR="006D4584" w:rsidRPr="003C3BA6" w:rsidRDefault="006D4584" w:rsidP="00826DE7">
            <w:pPr>
              <w:spacing w:before="0" w:after="0" w:line="240" w:lineRule="auto"/>
              <w:jc w:val="left"/>
              <w:rPr>
                <w:sz w:val="18"/>
                <w:szCs w:val="18"/>
              </w:rPr>
            </w:pPr>
            <w:r w:rsidRPr="003C3BA6">
              <w:rPr>
                <w:sz w:val="18"/>
                <w:szCs w:val="18"/>
              </w:rPr>
              <w:t>Palestre ST A</w:t>
            </w:r>
          </w:p>
        </w:tc>
        <w:tc>
          <w:tcPr>
            <w:tcW w:w="4961" w:type="dxa"/>
            <w:vAlign w:val="center"/>
          </w:tcPr>
          <w:p w14:paraId="5135F8BD" w14:textId="22CBC0DA" w:rsidR="006D4584" w:rsidRPr="003C3BA6" w:rsidRDefault="006D4584" w:rsidP="00826DE7">
            <w:pPr>
              <w:spacing w:before="0" w:after="60" w:line="240" w:lineRule="auto"/>
              <w:jc w:val="right"/>
              <w:rPr>
                <w:b/>
                <w:bCs/>
                <w:sz w:val="18"/>
                <w:szCs w:val="18"/>
              </w:rPr>
            </w:pPr>
          </w:p>
        </w:tc>
      </w:tr>
      <w:tr w:rsidR="006D4584" w:rsidRPr="003C3BA6" w14:paraId="63C3EA7D" w14:textId="77777777" w:rsidTr="006D4584">
        <w:tc>
          <w:tcPr>
            <w:tcW w:w="4673" w:type="dxa"/>
          </w:tcPr>
          <w:p w14:paraId="35D0A0A7" w14:textId="77777777" w:rsidR="006D4584" w:rsidRPr="003C3BA6" w:rsidRDefault="006D4584" w:rsidP="00826DE7">
            <w:pPr>
              <w:spacing w:before="0" w:after="0" w:line="240" w:lineRule="auto"/>
              <w:jc w:val="left"/>
              <w:rPr>
                <w:sz w:val="18"/>
                <w:szCs w:val="18"/>
              </w:rPr>
            </w:pPr>
            <w:r w:rsidRPr="003C3BA6">
              <w:rPr>
                <w:sz w:val="18"/>
                <w:szCs w:val="18"/>
              </w:rPr>
              <w:t>Casa dello studente ST A</w:t>
            </w:r>
          </w:p>
        </w:tc>
        <w:tc>
          <w:tcPr>
            <w:tcW w:w="4961" w:type="dxa"/>
            <w:vAlign w:val="center"/>
          </w:tcPr>
          <w:p w14:paraId="1FAFEBFB" w14:textId="7DB24122" w:rsidR="006D4584" w:rsidRPr="003C3BA6" w:rsidRDefault="006D4584" w:rsidP="00826DE7">
            <w:pPr>
              <w:spacing w:before="0" w:after="60" w:line="240" w:lineRule="auto"/>
              <w:jc w:val="right"/>
              <w:rPr>
                <w:b/>
                <w:bCs/>
                <w:sz w:val="18"/>
                <w:szCs w:val="18"/>
              </w:rPr>
            </w:pPr>
          </w:p>
        </w:tc>
      </w:tr>
      <w:tr w:rsidR="006D4584" w:rsidRPr="003C3BA6" w14:paraId="7F79990E" w14:textId="77777777" w:rsidTr="006D4584">
        <w:tc>
          <w:tcPr>
            <w:tcW w:w="4673" w:type="dxa"/>
          </w:tcPr>
          <w:p w14:paraId="6E07AB07" w14:textId="77777777" w:rsidR="006D4584" w:rsidRPr="003C3BA6" w:rsidRDefault="006D4584" w:rsidP="00826DE7">
            <w:pPr>
              <w:spacing w:before="0" w:after="0" w:line="240" w:lineRule="auto"/>
              <w:jc w:val="left"/>
              <w:rPr>
                <w:sz w:val="18"/>
                <w:szCs w:val="18"/>
              </w:rPr>
            </w:pPr>
            <w:r w:rsidRPr="003C3BA6">
              <w:rPr>
                <w:sz w:val="18"/>
                <w:szCs w:val="18"/>
              </w:rPr>
              <w:t>Aree esterne pavimentate ST A</w:t>
            </w:r>
          </w:p>
        </w:tc>
        <w:tc>
          <w:tcPr>
            <w:tcW w:w="4961" w:type="dxa"/>
            <w:vAlign w:val="center"/>
          </w:tcPr>
          <w:p w14:paraId="373921C8" w14:textId="3A79C2AB" w:rsidR="006D4584" w:rsidRPr="003C3BA6" w:rsidRDefault="006D4584" w:rsidP="00826DE7">
            <w:pPr>
              <w:spacing w:before="0" w:after="60" w:line="240" w:lineRule="auto"/>
              <w:jc w:val="right"/>
              <w:rPr>
                <w:b/>
                <w:bCs/>
                <w:sz w:val="18"/>
                <w:szCs w:val="18"/>
              </w:rPr>
            </w:pPr>
          </w:p>
        </w:tc>
      </w:tr>
      <w:tr w:rsidR="006D4584" w:rsidRPr="003C3BA6" w14:paraId="7B89CD26" w14:textId="77777777" w:rsidTr="006D4584">
        <w:tc>
          <w:tcPr>
            <w:tcW w:w="4673" w:type="dxa"/>
          </w:tcPr>
          <w:p w14:paraId="76F1AECF" w14:textId="77777777" w:rsidR="006D4584" w:rsidRPr="003C3BA6" w:rsidRDefault="006D4584" w:rsidP="00826DE7">
            <w:pPr>
              <w:spacing w:before="0" w:after="0" w:line="240" w:lineRule="auto"/>
              <w:jc w:val="left"/>
              <w:rPr>
                <w:sz w:val="18"/>
                <w:szCs w:val="18"/>
              </w:rPr>
            </w:pPr>
            <w:r w:rsidRPr="003C3BA6">
              <w:rPr>
                <w:sz w:val="18"/>
                <w:szCs w:val="18"/>
              </w:rPr>
              <w:t>Aree esterne pavimentate ST B</w:t>
            </w:r>
          </w:p>
        </w:tc>
        <w:tc>
          <w:tcPr>
            <w:tcW w:w="4961" w:type="dxa"/>
            <w:vAlign w:val="center"/>
          </w:tcPr>
          <w:p w14:paraId="30CC3DCD" w14:textId="6C2DE3C6" w:rsidR="006D4584" w:rsidRPr="003C3BA6" w:rsidRDefault="006D4584" w:rsidP="00826DE7">
            <w:pPr>
              <w:spacing w:before="0" w:after="60" w:line="240" w:lineRule="auto"/>
              <w:jc w:val="right"/>
              <w:rPr>
                <w:b/>
                <w:bCs/>
                <w:sz w:val="18"/>
                <w:szCs w:val="18"/>
              </w:rPr>
            </w:pPr>
          </w:p>
        </w:tc>
      </w:tr>
      <w:bookmarkEnd w:id="0"/>
      <w:bookmarkEnd w:id="4"/>
      <w:bookmarkEnd w:id="5"/>
    </w:tbl>
    <w:p w14:paraId="063CBB99" w14:textId="473BC6DC" w:rsidR="00A11BB4" w:rsidRDefault="00A11BB4" w:rsidP="00A11BB4">
      <w:pPr>
        <w:tabs>
          <w:tab w:val="left" w:pos="9498"/>
          <w:tab w:val="left" w:pos="11199"/>
          <w:tab w:val="left" w:pos="11624"/>
        </w:tabs>
        <w:spacing w:line="360" w:lineRule="auto"/>
        <w:ind w:hanging="2"/>
      </w:pPr>
    </w:p>
    <w:sectPr w:rsidR="00A11BB4" w:rsidSect="00DA3526">
      <w:headerReference w:type="default" r:id="rId8"/>
      <w:footerReference w:type="default" r:id="rId9"/>
      <w:headerReference w:type="first" r:id="rId10"/>
      <w:pgSz w:w="11906" w:h="16838" w:code="9"/>
      <w:pgMar w:top="1134" w:right="992" w:bottom="1134" w:left="1134" w:header="72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9D483" w14:textId="77777777" w:rsidR="00A30729" w:rsidRDefault="00A30729" w:rsidP="00956B2D">
      <w:r>
        <w:separator/>
      </w:r>
    </w:p>
    <w:p w14:paraId="105A7F82" w14:textId="77777777" w:rsidR="00A30729" w:rsidRDefault="00A30729" w:rsidP="00956B2D"/>
    <w:p w14:paraId="7ADA5080" w14:textId="77777777" w:rsidR="00A30729" w:rsidRDefault="00A30729" w:rsidP="00956B2D"/>
    <w:p w14:paraId="244F3A22" w14:textId="77777777" w:rsidR="00A30729" w:rsidRDefault="00A30729" w:rsidP="00956B2D"/>
    <w:p w14:paraId="0E75F91B" w14:textId="77777777" w:rsidR="00A30729" w:rsidRDefault="00A30729" w:rsidP="00956B2D"/>
    <w:p w14:paraId="5EE2309C" w14:textId="77777777" w:rsidR="00A30729" w:rsidRDefault="00A30729" w:rsidP="00956B2D"/>
    <w:p w14:paraId="266FCC88" w14:textId="77777777" w:rsidR="00A30729" w:rsidRDefault="00A30729" w:rsidP="00956B2D"/>
    <w:p w14:paraId="2A063A8D" w14:textId="77777777" w:rsidR="00A30729" w:rsidRDefault="00A30729" w:rsidP="00956B2D"/>
    <w:p w14:paraId="4C00EF17" w14:textId="77777777" w:rsidR="00A30729" w:rsidRDefault="00A30729" w:rsidP="00956B2D"/>
    <w:p w14:paraId="5AE12437" w14:textId="77777777" w:rsidR="00A30729" w:rsidRDefault="00A30729" w:rsidP="00956B2D"/>
    <w:p w14:paraId="0A372A2D" w14:textId="77777777" w:rsidR="00A30729" w:rsidRDefault="00A30729" w:rsidP="00956B2D"/>
    <w:p w14:paraId="0159ABCF" w14:textId="77777777" w:rsidR="00A30729" w:rsidRDefault="00A30729" w:rsidP="00956B2D"/>
    <w:p w14:paraId="6820E529" w14:textId="77777777" w:rsidR="00A30729" w:rsidRDefault="00A30729" w:rsidP="00956B2D"/>
    <w:p w14:paraId="5104423E" w14:textId="77777777" w:rsidR="00A30729" w:rsidRDefault="00A30729" w:rsidP="00956B2D"/>
    <w:p w14:paraId="2B6E1C7E" w14:textId="77777777" w:rsidR="00A30729" w:rsidRDefault="00A30729" w:rsidP="00956B2D"/>
    <w:p w14:paraId="3A47CAB1" w14:textId="77777777" w:rsidR="00A30729" w:rsidRDefault="00A30729" w:rsidP="00956B2D"/>
    <w:p w14:paraId="6F37B5A0" w14:textId="77777777" w:rsidR="00A30729" w:rsidRDefault="00A30729" w:rsidP="00956B2D"/>
    <w:p w14:paraId="473FA659" w14:textId="77777777" w:rsidR="00A30729" w:rsidRDefault="00A30729" w:rsidP="00956B2D"/>
    <w:p w14:paraId="6FDD7B79" w14:textId="77777777" w:rsidR="00A30729" w:rsidRDefault="00A30729" w:rsidP="00956B2D"/>
    <w:p w14:paraId="1ED6B450" w14:textId="77777777" w:rsidR="00A30729" w:rsidRDefault="00A30729" w:rsidP="00956B2D"/>
    <w:p w14:paraId="2DD03582" w14:textId="77777777" w:rsidR="00A30729" w:rsidRDefault="00A30729" w:rsidP="00956B2D"/>
    <w:p w14:paraId="27A18AE7" w14:textId="77777777" w:rsidR="00A30729" w:rsidRDefault="00A30729" w:rsidP="00956B2D"/>
    <w:p w14:paraId="7B5A8F1D" w14:textId="77777777" w:rsidR="00A30729" w:rsidRDefault="00A30729" w:rsidP="00956B2D"/>
    <w:p w14:paraId="5C314B83" w14:textId="77777777" w:rsidR="00A30729" w:rsidRDefault="00A30729" w:rsidP="00956B2D"/>
    <w:p w14:paraId="6A2AC3B8" w14:textId="77777777" w:rsidR="00A30729" w:rsidRDefault="00A30729" w:rsidP="00956B2D"/>
    <w:p w14:paraId="05A34F9A" w14:textId="77777777" w:rsidR="00A30729" w:rsidRDefault="00A30729" w:rsidP="00956B2D"/>
    <w:p w14:paraId="65316DAE" w14:textId="77777777" w:rsidR="00A30729" w:rsidRDefault="00A30729" w:rsidP="00956B2D"/>
    <w:p w14:paraId="3449A8E5" w14:textId="77777777" w:rsidR="00A30729" w:rsidRDefault="00A30729" w:rsidP="00956B2D"/>
    <w:p w14:paraId="08E11643" w14:textId="77777777" w:rsidR="00A30729" w:rsidRDefault="00A30729" w:rsidP="00956B2D"/>
    <w:p w14:paraId="3E1FBD3D" w14:textId="77777777" w:rsidR="00A30729" w:rsidRDefault="00A30729" w:rsidP="00956B2D"/>
    <w:p w14:paraId="62ABB023" w14:textId="77777777" w:rsidR="00A30729" w:rsidRDefault="00A30729" w:rsidP="00956B2D"/>
    <w:p w14:paraId="6F912CE4" w14:textId="77777777" w:rsidR="00A30729" w:rsidRDefault="00A30729" w:rsidP="00956B2D"/>
    <w:p w14:paraId="2F742289" w14:textId="77777777" w:rsidR="00A30729" w:rsidRDefault="00A30729" w:rsidP="00956B2D"/>
    <w:p w14:paraId="155DB76A" w14:textId="77777777" w:rsidR="00A30729" w:rsidRDefault="00A30729" w:rsidP="00956B2D"/>
    <w:p w14:paraId="47522896" w14:textId="77777777" w:rsidR="00A30729" w:rsidRDefault="00A30729" w:rsidP="00956B2D"/>
    <w:p w14:paraId="35EBDC7B" w14:textId="77777777" w:rsidR="00A30729" w:rsidRDefault="00A30729" w:rsidP="00956B2D"/>
    <w:p w14:paraId="34763A4B" w14:textId="77777777" w:rsidR="00A30729" w:rsidRDefault="00A30729" w:rsidP="00956B2D"/>
    <w:p w14:paraId="36A72065" w14:textId="77777777" w:rsidR="00A30729" w:rsidRDefault="00A30729" w:rsidP="00956B2D"/>
    <w:p w14:paraId="449291AA" w14:textId="77777777" w:rsidR="00A30729" w:rsidRDefault="00A30729" w:rsidP="00956B2D"/>
    <w:p w14:paraId="45EB11D5" w14:textId="77777777" w:rsidR="00A30729" w:rsidRDefault="00A30729" w:rsidP="00956B2D"/>
    <w:p w14:paraId="6617E182" w14:textId="77777777" w:rsidR="00A30729" w:rsidRDefault="00A30729" w:rsidP="00956B2D"/>
    <w:p w14:paraId="3D331CDB" w14:textId="77777777" w:rsidR="00A30729" w:rsidRDefault="00A30729" w:rsidP="00956B2D"/>
    <w:p w14:paraId="6CE6D539" w14:textId="77777777" w:rsidR="00A30729" w:rsidRDefault="00A30729" w:rsidP="00956B2D"/>
    <w:p w14:paraId="6E8ED979" w14:textId="77777777" w:rsidR="00A30729" w:rsidRDefault="00A30729" w:rsidP="00956B2D"/>
    <w:p w14:paraId="7939FB34" w14:textId="77777777" w:rsidR="00A30729" w:rsidRDefault="00A30729" w:rsidP="00956B2D"/>
    <w:p w14:paraId="4066EAA8" w14:textId="77777777" w:rsidR="00A30729" w:rsidRDefault="00A30729" w:rsidP="00956B2D"/>
    <w:p w14:paraId="4745171B" w14:textId="77777777" w:rsidR="00A30729" w:rsidRDefault="00A30729" w:rsidP="00956B2D"/>
    <w:p w14:paraId="40944C1D" w14:textId="77777777" w:rsidR="00A30729" w:rsidRDefault="00A30729" w:rsidP="00956B2D"/>
    <w:p w14:paraId="1438BE31" w14:textId="77777777" w:rsidR="00A30729" w:rsidRDefault="00A30729" w:rsidP="00956B2D"/>
    <w:p w14:paraId="5FE5267B" w14:textId="77777777" w:rsidR="00A30729" w:rsidRDefault="00A30729" w:rsidP="00956B2D"/>
    <w:p w14:paraId="75021DDD" w14:textId="77777777" w:rsidR="00A30729" w:rsidRDefault="00A30729" w:rsidP="00956B2D"/>
    <w:p w14:paraId="6D4097AD" w14:textId="77777777" w:rsidR="00A30729" w:rsidRDefault="00A30729" w:rsidP="00956B2D"/>
    <w:p w14:paraId="6207B35E" w14:textId="77777777" w:rsidR="00A30729" w:rsidRDefault="00A30729" w:rsidP="00956B2D"/>
    <w:p w14:paraId="5C791029" w14:textId="77777777" w:rsidR="00A30729" w:rsidRDefault="00A30729" w:rsidP="00956B2D"/>
    <w:p w14:paraId="2B6DEE21" w14:textId="77777777" w:rsidR="00A30729" w:rsidRDefault="00A30729" w:rsidP="00956B2D"/>
    <w:p w14:paraId="33553DC8" w14:textId="77777777" w:rsidR="00A30729" w:rsidRDefault="00A30729" w:rsidP="00956B2D"/>
    <w:p w14:paraId="682FFAAB" w14:textId="77777777" w:rsidR="00A30729" w:rsidRDefault="00A30729" w:rsidP="00956B2D"/>
    <w:p w14:paraId="13B06A3C" w14:textId="77777777" w:rsidR="00A30729" w:rsidRDefault="00A30729" w:rsidP="00956B2D"/>
    <w:p w14:paraId="71E839CA" w14:textId="77777777" w:rsidR="00A30729" w:rsidRDefault="00A30729" w:rsidP="00956B2D"/>
    <w:p w14:paraId="74FDEAD9" w14:textId="77777777" w:rsidR="00A30729" w:rsidRDefault="00A30729" w:rsidP="00956B2D"/>
    <w:p w14:paraId="4C277966" w14:textId="77777777" w:rsidR="00A30729" w:rsidRDefault="00A30729" w:rsidP="00956B2D"/>
    <w:p w14:paraId="21690D8E" w14:textId="77777777" w:rsidR="00A30729" w:rsidRDefault="00A30729" w:rsidP="00956B2D"/>
    <w:p w14:paraId="5639CFB6" w14:textId="77777777" w:rsidR="00A30729" w:rsidRDefault="00A30729" w:rsidP="00956B2D"/>
    <w:p w14:paraId="02E24BC4" w14:textId="77777777" w:rsidR="00A30729" w:rsidRDefault="00A30729" w:rsidP="00956B2D"/>
    <w:p w14:paraId="3E815F17" w14:textId="77777777" w:rsidR="00A30729" w:rsidRDefault="00A30729" w:rsidP="00956B2D"/>
    <w:p w14:paraId="0429DABD" w14:textId="77777777" w:rsidR="00A30729" w:rsidRDefault="00A30729" w:rsidP="00956B2D"/>
    <w:p w14:paraId="54B945EC" w14:textId="77777777" w:rsidR="00A30729" w:rsidRDefault="00A30729" w:rsidP="00956B2D"/>
    <w:p w14:paraId="62BC5097" w14:textId="77777777" w:rsidR="00A30729" w:rsidRDefault="00A30729" w:rsidP="00956B2D"/>
    <w:p w14:paraId="6D6C933C" w14:textId="77777777" w:rsidR="00A30729" w:rsidRDefault="00A30729" w:rsidP="00956B2D"/>
    <w:p w14:paraId="79595197" w14:textId="77777777" w:rsidR="00A30729" w:rsidRDefault="00A30729" w:rsidP="00956B2D"/>
    <w:p w14:paraId="729C042A" w14:textId="77777777" w:rsidR="00A30729" w:rsidRDefault="00A30729" w:rsidP="00956B2D"/>
    <w:p w14:paraId="6658B844" w14:textId="77777777" w:rsidR="00A30729" w:rsidRDefault="00A30729" w:rsidP="00956B2D"/>
    <w:p w14:paraId="74A1F007" w14:textId="77777777" w:rsidR="00A30729" w:rsidRDefault="00A30729" w:rsidP="00956B2D"/>
    <w:p w14:paraId="038228E5" w14:textId="77777777" w:rsidR="00A30729" w:rsidRDefault="00A30729" w:rsidP="00956B2D"/>
    <w:p w14:paraId="33677F7B" w14:textId="77777777" w:rsidR="00A30729" w:rsidRDefault="00A30729" w:rsidP="00956B2D"/>
    <w:p w14:paraId="2492648E" w14:textId="77777777" w:rsidR="00A30729" w:rsidRDefault="00A30729" w:rsidP="00956B2D"/>
    <w:p w14:paraId="1F287162" w14:textId="77777777" w:rsidR="00A30729" w:rsidRDefault="00A30729" w:rsidP="00956B2D"/>
    <w:p w14:paraId="6D926F40" w14:textId="77777777" w:rsidR="00A30729" w:rsidRDefault="00A30729" w:rsidP="00956B2D"/>
    <w:p w14:paraId="25C2E25D" w14:textId="77777777" w:rsidR="00A30729" w:rsidRDefault="00A30729" w:rsidP="00956B2D"/>
    <w:p w14:paraId="4072C3DB" w14:textId="77777777" w:rsidR="00A30729" w:rsidRDefault="00A30729" w:rsidP="00956B2D"/>
    <w:p w14:paraId="0DD079A2" w14:textId="77777777" w:rsidR="00A30729" w:rsidRDefault="00A30729" w:rsidP="00956B2D"/>
    <w:p w14:paraId="11D703DC" w14:textId="77777777" w:rsidR="00A30729" w:rsidRDefault="00A30729" w:rsidP="00956B2D"/>
    <w:p w14:paraId="00BBD7C2" w14:textId="77777777" w:rsidR="00A30729" w:rsidRDefault="00A30729" w:rsidP="00956B2D"/>
    <w:p w14:paraId="4150CFDE" w14:textId="77777777" w:rsidR="00A30729" w:rsidRDefault="00A30729" w:rsidP="00956B2D"/>
    <w:p w14:paraId="54435FCD" w14:textId="77777777" w:rsidR="00A30729" w:rsidRDefault="00A30729" w:rsidP="00956B2D"/>
    <w:p w14:paraId="37BF0CD8" w14:textId="77777777" w:rsidR="00A30729" w:rsidRDefault="00A30729" w:rsidP="00956B2D"/>
    <w:p w14:paraId="375C9E59" w14:textId="77777777" w:rsidR="00A30729" w:rsidRDefault="00A30729" w:rsidP="00956B2D"/>
  </w:endnote>
  <w:endnote w:type="continuationSeparator" w:id="0">
    <w:p w14:paraId="11CFBF41" w14:textId="77777777" w:rsidR="00A30729" w:rsidRDefault="00A30729" w:rsidP="00956B2D">
      <w:r>
        <w:continuationSeparator/>
      </w:r>
    </w:p>
    <w:p w14:paraId="69E8D463" w14:textId="77777777" w:rsidR="00A30729" w:rsidRDefault="00A30729" w:rsidP="00956B2D"/>
    <w:p w14:paraId="2428C783" w14:textId="77777777" w:rsidR="00A30729" w:rsidRDefault="00A30729" w:rsidP="00956B2D"/>
    <w:p w14:paraId="4B7AB57F" w14:textId="77777777" w:rsidR="00A30729" w:rsidRDefault="00A30729" w:rsidP="00956B2D"/>
    <w:p w14:paraId="3D9198DC" w14:textId="77777777" w:rsidR="00A30729" w:rsidRDefault="00A30729" w:rsidP="00956B2D"/>
    <w:p w14:paraId="15A213F4" w14:textId="77777777" w:rsidR="00A30729" w:rsidRDefault="00A30729" w:rsidP="00956B2D"/>
    <w:p w14:paraId="05E43DED" w14:textId="77777777" w:rsidR="00A30729" w:rsidRDefault="00A30729" w:rsidP="00956B2D"/>
    <w:p w14:paraId="20286F1D" w14:textId="77777777" w:rsidR="00A30729" w:rsidRDefault="00A30729" w:rsidP="00956B2D"/>
    <w:p w14:paraId="4A3B5FFC" w14:textId="77777777" w:rsidR="00A30729" w:rsidRDefault="00A30729" w:rsidP="00956B2D"/>
    <w:p w14:paraId="62DE2614" w14:textId="77777777" w:rsidR="00A30729" w:rsidRDefault="00A30729" w:rsidP="00956B2D"/>
    <w:p w14:paraId="7F67BDCE" w14:textId="77777777" w:rsidR="00A30729" w:rsidRDefault="00A30729" w:rsidP="00956B2D"/>
    <w:p w14:paraId="49E9814B" w14:textId="77777777" w:rsidR="00A30729" w:rsidRDefault="00A30729" w:rsidP="00956B2D"/>
    <w:p w14:paraId="1E120505" w14:textId="77777777" w:rsidR="00A30729" w:rsidRDefault="00A30729" w:rsidP="00956B2D"/>
    <w:p w14:paraId="34576470" w14:textId="77777777" w:rsidR="00A30729" w:rsidRDefault="00A30729" w:rsidP="00956B2D"/>
    <w:p w14:paraId="17B4EB71" w14:textId="77777777" w:rsidR="00A30729" w:rsidRDefault="00A30729" w:rsidP="00956B2D"/>
    <w:p w14:paraId="12B8FDDC" w14:textId="77777777" w:rsidR="00A30729" w:rsidRDefault="00A30729" w:rsidP="00956B2D"/>
    <w:p w14:paraId="5DEF900D" w14:textId="77777777" w:rsidR="00A30729" w:rsidRDefault="00A30729" w:rsidP="00956B2D"/>
    <w:p w14:paraId="4A76263A" w14:textId="77777777" w:rsidR="00A30729" w:rsidRDefault="00A30729" w:rsidP="00956B2D"/>
    <w:p w14:paraId="31A5614D" w14:textId="77777777" w:rsidR="00A30729" w:rsidRDefault="00A30729" w:rsidP="00956B2D"/>
    <w:p w14:paraId="3092A5D5" w14:textId="77777777" w:rsidR="00A30729" w:rsidRDefault="00A30729" w:rsidP="00956B2D"/>
    <w:p w14:paraId="04F0B493" w14:textId="77777777" w:rsidR="00A30729" w:rsidRDefault="00A30729" w:rsidP="00956B2D"/>
    <w:p w14:paraId="214C16DD" w14:textId="77777777" w:rsidR="00A30729" w:rsidRDefault="00A30729" w:rsidP="00956B2D"/>
    <w:p w14:paraId="7F15DD3F" w14:textId="77777777" w:rsidR="00A30729" w:rsidRDefault="00A30729" w:rsidP="00956B2D"/>
    <w:p w14:paraId="04D5A63D" w14:textId="77777777" w:rsidR="00A30729" w:rsidRDefault="00A30729" w:rsidP="00956B2D"/>
    <w:p w14:paraId="13571874" w14:textId="77777777" w:rsidR="00A30729" w:rsidRDefault="00A30729" w:rsidP="00956B2D"/>
    <w:p w14:paraId="0F51C6A7" w14:textId="77777777" w:rsidR="00A30729" w:rsidRDefault="00A30729" w:rsidP="00956B2D"/>
    <w:p w14:paraId="4F3EA419" w14:textId="77777777" w:rsidR="00A30729" w:rsidRDefault="00A30729" w:rsidP="00956B2D"/>
    <w:p w14:paraId="312A2C19" w14:textId="77777777" w:rsidR="00A30729" w:rsidRDefault="00A30729" w:rsidP="00956B2D"/>
    <w:p w14:paraId="39EA8CD4" w14:textId="77777777" w:rsidR="00A30729" w:rsidRDefault="00A30729" w:rsidP="00956B2D"/>
    <w:p w14:paraId="7629815F" w14:textId="77777777" w:rsidR="00A30729" w:rsidRDefault="00A30729" w:rsidP="00956B2D"/>
    <w:p w14:paraId="315509FB" w14:textId="77777777" w:rsidR="00A30729" w:rsidRDefault="00A30729" w:rsidP="00956B2D"/>
    <w:p w14:paraId="266CAE63" w14:textId="77777777" w:rsidR="00A30729" w:rsidRDefault="00A30729" w:rsidP="00956B2D"/>
    <w:p w14:paraId="326ADB64" w14:textId="77777777" w:rsidR="00A30729" w:rsidRDefault="00A30729" w:rsidP="00956B2D"/>
    <w:p w14:paraId="486F537C" w14:textId="77777777" w:rsidR="00A30729" w:rsidRDefault="00A30729" w:rsidP="00956B2D"/>
    <w:p w14:paraId="71E292D0" w14:textId="77777777" w:rsidR="00A30729" w:rsidRDefault="00A30729" w:rsidP="00956B2D"/>
    <w:p w14:paraId="1C271C71" w14:textId="77777777" w:rsidR="00A30729" w:rsidRDefault="00A30729" w:rsidP="00956B2D"/>
    <w:p w14:paraId="237ADDAA" w14:textId="77777777" w:rsidR="00A30729" w:rsidRDefault="00A30729" w:rsidP="00956B2D"/>
    <w:p w14:paraId="3B968897" w14:textId="77777777" w:rsidR="00A30729" w:rsidRDefault="00A30729" w:rsidP="00956B2D"/>
    <w:p w14:paraId="1902EDC9" w14:textId="77777777" w:rsidR="00A30729" w:rsidRDefault="00A30729" w:rsidP="00956B2D"/>
    <w:p w14:paraId="20690533" w14:textId="77777777" w:rsidR="00A30729" w:rsidRDefault="00A30729" w:rsidP="00956B2D"/>
    <w:p w14:paraId="77F92C72" w14:textId="77777777" w:rsidR="00A30729" w:rsidRDefault="00A30729" w:rsidP="00956B2D"/>
    <w:p w14:paraId="2D2B1716" w14:textId="77777777" w:rsidR="00A30729" w:rsidRDefault="00A30729" w:rsidP="00956B2D"/>
    <w:p w14:paraId="692182A1" w14:textId="77777777" w:rsidR="00A30729" w:rsidRDefault="00A30729" w:rsidP="00956B2D"/>
    <w:p w14:paraId="459D39F2" w14:textId="77777777" w:rsidR="00A30729" w:rsidRDefault="00A30729" w:rsidP="00956B2D"/>
    <w:p w14:paraId="3BC4E27D" w14:textId="77777777" w:rsidR="00A30729" w:rsidRDefault="00A30729" w:rsidP="00956B2D"/>
    <w:p w14:paraId="0B31ACA1" w14:textId="77777777" w:rsidR="00A30729" w:rsidRDefault="00A30729" w:rsidP="00956B2D"/>
    <w:p w14:paraId="0BB86074" w14:textId="77777777" w:rsidR="00A30729" w:rsidRDefault="00A30729" w:rsidP="00956B2D"/>
    <w:p w14:paraId="3B58EBF4" w14:textId="77777777" w:rsidR="00A30729" w:rsidRDefault="00A30729" w:rsidP="00956B2D"/>
    <w:p w14:paraId="5D60B0C0" w14:textId="77777777" w:rsidR="00A30729" w:rsidRDefault="00A30729" w:rsidP="00956B2D"/>
    <w:p w14:paraId="6169B008" w14:textId="77777777" w:rsidR="00A30729" w:rsidRDefault="00A30729" w:rsidP="00956B2D"/>
    <w:p w14:paraId="2E930D88" w14:textId="77777777" w:rsidR="00A30729" w:rsidRDefault="00A30729" w:rsidP="00956B2D"/>
    <w:p w14:paraId="5A7AE017" w14:textId="77777777" w:rsidR="00A30729" w:rsidRDefault="00A30729" w:rsidP="00956B2D"/>
    <w:p w14:paraId="36F3A959" w14:textId="77777777" w:rsidR="00A30729" w:rsidRDefault="00A30729" w:rsidP="00956B2D"/>
    <w:p w14:paraId="3CB490C0" w14:textId="77777777" w:rsidR="00A30729" w:rsidRDefault="00A30729" w:rsidP="00956B2D"/>
    <w:p w14:paraId="7621F249" w14:textId="77777777" w:rsidR="00A30729" w:rsidRDefault="00A30729" w:rsidP="00956B2D"/>
    <w:p w14:paraId="0F58C0E0" w14:textId="77777777" w:rsidR="00A30729" w:rsidRDefault="00A30729" w:rsidP="00956B2D"/>
    <w:p w14:paraId="5AEC09A5" w14:textId="77777777" w:rsidR="00A30729" w:rsidRDefault="00A30729" w:rsidP="00956B2D"/>
    <w:p w14:paraId="2C3AE898" w14:textId="77777777" w:rsidR="00A30729" w:rsidRDefault="00A30729" w:rsidP="00956B2D"/>
    <w:p w14:paraId="6AF9C70A" w14:textId="77777777" w:rsidR="00A30729" w:rsidRDefault="00A30729" w:rsidP="00956B2D"/>
    <w:p w14:paraId="0B55B0D7" w14:textId="77777777" w:rsidR="00A30729" w:rsidRDefault="00A30729" w:rsidP="00956B2D"/>
    <w:p w14:paraId="716DD24A" w14:textId="77777777" w:rsidR="00A30729" w:rsidRDefault="00A30729" w:rsidP="00956B2D"/>
    <w:p w14:paraId="1D2944D7" w14:textId="77777777" w:rsidR="00A30729" w:rsidRDefault="00A30729" w:rsidP="00956B2D"/>
    <w:p w14:paraId="5342AB92" w14:textId="77777777" w:rsidR="00A30729" w:rsidRDefault="00A30729" w:rsidP="00956B2D"/>
    <w:p w14:paraId="3FBCD41C" w14:textId="77777777" w:rsidR="00A30729" w:rsidRDefault="00A30729" w:rsidP="00956B2D"/>
    <w:p w14:paraId="4A22085E" w14:textId="77777777" w:rsidR="00A30729" w:rsidRDefault="00A30729" w:rsidP="00956B2D"/>
    <w:p w14:paraId="16A7E1F5" w14:textId="77777777" w:rsidR="00A30729" w:rsidRDefault="00A30729" w:rsidP="00956B2D"/>
    <w:p w14:paraId="41942562" w14:textId="77777777" w:rsidR="00A30729" w:rsidRDefault="00A30729" w:rsidP="00956B2D"/>
    <w:p w14:paraId="6B6AEEF9" w14:textId="77777777" w:rsidR="00A30729" w:rsidRDefault="00A30729" w:rsidP="00956B2D"/>
    <w:p w14:paraId="005EC684" w14:textId="77777777" w:rsidR="00A30729" w:rsidRDefault="00A30729" w:rsidP="00956B2D"/>
    <w:p w14:paraId="4EF25366" w14:textId="77777777" w:rsidR="00A30729" w:rsidRDefault="00A30729" w:rsidP="00956B2D"/>
    <w:p w14:paraId="417658A8" w14:textId="77777777" w:rsidR="00A30729" w:rsidRDefault="00A30729" w:rsidP="00956B2D"/>
    <w:p w14:paraId="7433FCC5" w14:textId="77777777" w:rsidR="00A30729" w:rsidRDefault="00A30729" w:rsidP="00956B2D"/>
    <w:p w14:paraId="0975064F" w14:textId="77777777" w:rsidR="00A30729" w:rsidRDefault="00A30729" w:rsidP="00956B2D"/>
    <w:p w14:paraId="697FB82C" w14:textId="77777777" w:rsidR="00A30729" w:rsidRDefault="00A30729" w:rsidP="00956B2D"/>
    <w:p w14:paraId="63C96805" w14:textId="77777777" w:rsidR="00A30729" w:rsidRDefault="00A30729" w:rsidP="00956B2D"/>
    <w:p w14:paraId="40A86135" w14:textId="77777777" w:rsidR="00A30729" w:rsidRDefault="00A30729" w:rsidP="00956B2D"/>
    <w:p w14:paraId="16A5FC7B" w14:textId="77777777" w:rsidR="00A30729" w:rsidRDefault="00A30729" w:rsidP="00956B2D"/>
    <w:p w14:paraId="78D3C66F" w14:textId="77777777" w:rsidR="00A30729" w:rsidRDefault="00A30729" w:rsidP="00956B2D"/>
    <w:p w14:paraId="6F7082AA" w14:textId="77777777" w:rsidR="00A30729" w:rsidRDefault="00A30729" w:rsidP="00956B2D"/>
    <w:p w14:paraId="4A5194CA" w14:textId="77777777" w:rsidR="00A30729" w:rsidRDefault="00A30729" w:rsidP="00956B2D"/>
    <w:p w14:paraId="36C5EBEA" w14:textId="77777777" w:rsidR="00A30729" w:rsidRDefault="00A30729" w:rsidP="00956B2D"/>
    <w:p w14:paraId="61F84460" w14:textId="77777777" w:rsidR="00A30729" w:rsidRDefault="00A30729" w:rsidP="00956B2D"/>
    <w:p w14:paraId="0C6404F3" w14:textId="77777777" w:rsidR="00A30729" w:rsidRDefault="00A30729" w:rsidP="00956B2D"/>
    <w:p w14:paraId="741E8B3B" w14:textId="77777777" w:rsidR="00A30729" w:rsidRDefault="00A30729" w:rsidP="00956B2D"/>
    <w:p w14:paraId="52D05609" w14:textId="77777777" w:rsidR="00A30729" w:rsidRDefault="00A30729" w:rsidP="00956B2D"/>
    <w:p w14:paraId="1D817E00" w14:textId="77777777" w:rsidR="00A30729" w:rsidRDefault="00A30729" w:rsidP="00956B2D"/>
    <w:p w14:paraId="0BCB7A9A" w14:textId="77777777" w:rsidR="00A30729" w:rsidRDefault="00A30729" w:rsidP="00956B2D"/>
  </w:endnote>
  <w:endnote w:type="continuationNotice" w:id="1">
    <w:p w14:paraId="4B6C3406" w14:textId="77777777" w:rsidR="00A30729" w:rsidRDefault="00A3072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Futura Std Book">
    <w:altName w:val="Vrinda"/>
    <w:charset w:val="00"/>
    <w:family w:val="roman"/>
    <w:pitch w:val="variable"/>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utura">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A8ADE" w14:textId="2D2A592B" w:rsidR="0017297D" w:rsidRPr="0017297D" w:rsidRDefault="00A17A2E" w:rsidP="004E5437">
    <w:pPr>
      <w:pStyle w:val="Corpodeltesto1"/>
      <w:widowControl w:val="0"/>
      <w:spacing w:after="0"/>
      <w:jc w:val="center"/>
      <w:rPr>
        <w:rFonts w:ascii="Futura Std Book" w:eastAsia="Times New Roman" w:hAnsi="Futura Std Book" w:cs="Times New Roman"/>
        <w:sz w:val="14"/>
        <w:szCs w:val="14"/>
        <w:lang w:eastAsia="ar-SA"/>
      </w:rPr>
    </w:pPr>
    <w:r w:rsidRPr="0017297D">
      <w:rPr>
        <w:rFonts w:ascii="Futura Std Book" w:eastAsia="Times New Roman" w:hAnsi="Futura Std Book" w:cs="Times New Roman"/>
        <w:sz w:val="14"/>
        <w:szCs w:val="14"/>
        <w:lang w:eastAsia="ar-SA"/>
      </w:rPr>
      <w:t xml:space="preserve">Procedura aperta </w:t>
    </w:r>
    <w:r>
      <w:rPr>
        <w:rFonts w:ascii="Futura Std Book" w:eastAsia="Times New Roman" w:hAnsi="Futura Std Book" w:cs="Times New Roman"/>
        <w:sz w:val="14"/>
        <w:szCs w:val="14"/>
        <w:lang w:eastAsia="ar-SA"/>
      </w:rPr>
      <w:t xml:space="preserve">finalizzata alla stipula di Convenzioni quadro </w:t>
    </w:r>
    <w:r w:rsidRPr="0017297D">
      <w:rPr>
        <w:rFonts w:ascii="Futura Std Book" w:eastAsia="Times New Roman" w:hAnsi="Futura Std Book" w:cs="Times New Roman"/>
        <w:sz w:val="14"/>
        <w:szCs w:val="14"/>
        <w:lang w:eastAsia="ar-SA"/>
      </w:rPr>
      <w:t xml:space="preserve">per l’affidamento del servizio di pulizia, sanificazione e </w:t>
    </w:r>
    <w:r>
      <w:rPr>
        <w:rFonts w:ascii="Futura Std Book" w:eastAsia="Times New Roman" w:hAnsi="Futura Std Book" w:cs="Times New Roman"/>
        <w:sz w:val="14"/>
        <w:szCs w:val="14"/>
        <w:lang w:eastAsia="ar-SA"/>
      </w:rPr>
      <w:t xml:space="preserve">altri </w:t>
    </w:r>
    <w:r w:rsidRPr="0017297D">
      <w:rPr>
        <w:rFonts w:ascii="Futura Std Book" w:eastAsia="Times New Roman" w:hAnsi="Futura Std Book" w:cs="Times New Roman"/>
        <w:sz w:val="14"/>
        <w:szCs w:val="14"/>
        <w:lang w:eastAsia="ar-SA"/>
      </w:rPr>
      <w:t xml:space="preserve">servizi </w:t>
    </w:r>
    <w:r>
      <w:rPr>
        <w:rFonts w:ascii="Futura Std Book" w:eastAsia="Times New Roman" w:hAnsi="Futura Std Book" w:cs="Times New Roman"/>
        <w:sz w:val="14"/>
        <w:szCs w:val="14"/>
        <w:lang w:eastAsia="ar-SA"/>
      </w:rPr>
      <w:t>connessi a ridotto impatto ambientale (DM MITE n.51 del 29/01/2021)</w:t>
    </w:r>
    <w:r w:rsidRPr="0017297D">
      <w:rPr>
        <w:rFonts w:ascii="Futura Std Book" w:eastAsia="Times New Roman" w:hAnsi="Futura Std Book" w:cs="Times New Roman"/>
        <w:sz w:val="14"/>
        <w:szCs w:val="14"/>
        <w:lang w:eastAsia="ar-SA"/>
      </w:rPr>
      <w:t xml:space="preserve"> per tutte le </w:t>
    </w:r>
    <w:r>
      <w:rPr>
        <w:rFonts w:ascii="Futura Std Book" w:eastAsia="Times New Roman" w:hAnsi="Futura Std Book" w:cs="Times New Roman"/>
        <w:sz w:val="14"/>
        <w:szCs w:val="14"/>
        <w:lang w:eastAsia="ar-SA"/>
      </w:rPr>
      <w:t>A</w:t>
    </w:r>
    <w:r w:rsidRPr="0017297D">
      <w:rPr>
        <w:rFonts w:ascii="Futura Std Book" w:eastAsia="Times New Roman" w:hAnsi="Futura Std Book" w:cs="Times New Roman"/>
        <w:sz w:val="14"/>
        <w:szCs w:val="14"/>
        <w:lang w:eastAsia="ar-SA"/>
      </w:rPr>
      <w:t xml:space="preserve">mministrazioni ed </w:t>
    </w:r>
    <w:r>
      <w:rPr>
        <w:rFonts w:ascii="Futura Std Book" w:eastAsia="Times New Roman" w:hAnsi="Futura Std Book" w:cs="Times New Roman"/>
        <w:sz w:val="14"/>
        <w:szCs w:val="14"/>
        <w:lang w:eastAsia="ar-SA"/>
      </w:rPr>
      <w:t>E</w:t>
    </w:r>
    <w:r w:rsidRPr="0017297D">
      <w:rPr>
        <w:rFonts w:ascii="Futura Std Book" w:eastAsia="Times New Roman" w:hAnsi="Futura Std Book" w:cs="Times New Roman"/>
        <w:sz w:val="14"/>
        <w:szCs w:val="14"/>
        <w:lang w:eastAsia="ar-SA"/>
      </w:rPr>
      <w:t>nti della Regione Sardegna</w:t>
    </w:r>
    <w:r w:rsidR="007625BD">
      <w:rPr>
        <w:rFonts w:ascii="Futura Std Book" w:eastAsia="Times New Roman" w:hAnsi="Futura Std Book" w:cs="Times New Roman"/>
        <w:sz w:val="14"/>
        <w:szCs w:val="14"/>
        <w:lang w:eastAsia="ar-SA"/>
      </w:rPr>
      <w:t xml:space="preserve"> – II edizione</w:t>
    </w:r>
  </w:p>
  <w:p w14:paraId="407A809A" w14:textId="50737878" w:rsidR="00062546" w:rsidRPr="0017297D" w:rsidRDefault="00150E35" w:rsidP="0017297D">
    <w:pPr>
      <w:pStyle w:val="Corpodeltesto1"/>
      <w:widowControl w:val="0"/>
      <w:spacing w:before="0" w:after="0"/>
      <w:jc w:val="center"/>
      <w:rPr>
        <w:rFonts w:ascii="Futura Std Book" w:eastAsia="Times New Roman" w:hAnsi="Futura Std Book" w:cs="Times New Roman"/>
        <w:sz w:val="14"/>
        <w:szCs w:val="14"/>
        <w:lang w:eastAsia="ar-SA"/>
      </w:rPr>
    </w:pPr>
    <w:r>
      <w:rPr>
        <w:rFonts w:ascii="Futura Std Book" w:eastAsia="Times New Roman" w:hAnsi="Futura Std Book" w:cs="Times New Roman"/>
        <w:sz w:val="14"/>
        <w:szCs w:val="14"/>
        <w:lang w:eastAsia="ar-SA"/>
      </w:rPr>
      <w:t>Allegato 11 Schema di offerta tecnica</w:t>
    </w:r>
    <w:r w:rsidR="00062546" w:rsidRPr="0017297D">
      <w:rPr>
        <w:rFonts w:ascii="Futura Std Book" w:eastAsia="Times New Roman" w:hAnsi="Futura Std Book" w:cs="Times New Roman"/>
        <w:sz w:val="14"/>
        <w:szCs w:val="14"/>
        <w:lang w:eastAsia="ar-SA"/>
      </w:rPr>
      <w:t xml:space="preserve"> </w:t>
    </w:r>
    <w:r w:rsidR="00062546" w:rsidRPr="0017297D">
      <w:rPr>
        <w:rFonts w:ascii="Futura Std Book" w:eastAsia="Times New Roman" w:hAnsi="Futura Std Book" w:cs="Times New Roman"/>
        <w:sz w:val="14"/>
        <w:szCs w:val="14"/>
        <w:lang w:eastAsia="ar-SA"/>
      </w:rPr>
      <w:br/>
      <w:t xml:space="preserve">Pagina </w:t>
    </w:r>
    <w:r w:rsidR="00062546" w:rsidRPr="0017297D">
      <w:rPr>
        <w:rFonts w:ascii="Futura Std Book" w:eastAsia="Times New Roman" w:hAnsi="Futura Std Book" w:cs="Times New Roman"/>
        <w:sz w:val="14"/>
        <w:szCs w:val="14"/>
        <w:lang w:eastAsia="ar-SA"/>
      </w:rPr>
      <w:fldChar w:fldCharType="begin"/>
    </w:r>
    <w:r w:rsidR="00062546" w:rsidRPr="0017297D">
      <w:rPr>
        <w:rFonts w:ascii="Futura Std Book" w:eastAsia="Times New Roman" w:hAnsi="Futura Std Book" w:cs="Times New Roman"/>
        <w:sz w:val="14"/>
        <w:szCs w:val="14"/>
        <w:lang w:eastAsia="ar-SA"/>
      </w:rPr>
      <w:instrText xml:space="preserve"> PAGE </w:instrText>
    </w:r>
    <w:r w:rsidR="00062546" w:rsidRPr="0017297D">
      <w:rPr>
        <w:rFonts w:ascii="Futura Std Book" w:eastAsia="Times New Roman" w:hAnsi="Futura Std Book" w:cs="Times New Roman"/>
        <w:sz w:val="14"/>
        <w:szCs w:val="14"/>
        <w:lang w:eastAsia="ar-SA"/>
      </w:rPr>
      <w:fldChar w:fldCharType="separate"/>
    </w:r>
    <w:r w:rsidR="00A47298" w:rsidRPr="0017297D">
      <w:rPr>
        <w:rFonts w:ascii="Futura Std Book" w:eastAsia="Times New Roman" w:hAnsi="Futura Std Book" w:cs="Times New Roman"/>
        <w:sz w:val="14"/>
        <w:szCs w:val="14"/>
        <w:lang w:eastAsia="ar-SA"/>
      </w:rPr>
      <w:t>2</w:t>
    </w:r>
    <w:r w:rsidR="00062546" w:rsidRPr="0017297D">
      <w:rPr>
        <w:rFonts w:ascii="Futura Std Book" w:eastAsia="Times New Roman" w:hAnsi="Futura Std Book" w:cs="Times New Roman"/>
        <w:sz w:val="14"/>
        <w:szCs w:val="14"/>
        <w:lang w:eastAsia="ar-SA"/>
      </w:rPr>
      <w:fldChar w:fldCharType="end"/>
    </w:r>
    <w:r w:rsidR="00062546" w:rsidRPr="0017297D">
      <w:rPr>
        <w:rFonts w:ascii="Futura Std Book" w:eastAsia="Times New Roman" w:hAnsi="Futura Std Book" w:cs="Times New Roman"/>
        <w:sz w:val="14"/>
        <w:szCs w:val="14"/>
        <w:lang w:eastAsia="ar-SA"/>
      </w:rPr>
      <w:t xml:space="preserve"> di </w:t>
    </w:r>
    <w:r w:rsidR="00062546" w:rsidRPr="0017297D">
      <w:rPr>
        <w:rFonts w:ascii="Futura Std Book" w:eastAsia="Times New Roman" w:hAnsi="Futura Std Book" w:cs="Times New Roman"/>
        <w:sz w:val="14"/>
        <w:szCs w:val="14"/>
        <w:lang w:eastAsia="ar-SA"/>
      </w:rPr>
      <w:fldChar w:fldCharType="begin"/>
    </w:r>
    <w:r w:rsidR="00062546" w:rsidRPr="0017297D">
      <w:rPr>
        <w:rFonts w:ascii="Futura Std Book" w:eastAsia="Times New Roman" w:hAnsi="Futura Std Book" w:cs="Times New Roman"/>
        <w:sz w:val="14"/>
        <w:szCs w:val="14"/>
        <w:lang w:eastAsia="ar-SA"/>
      </w:rPr>
      <w:instrText xml:space="preserve"> NUMPAGES </w:instrText>
    </w:r>
    <w:r w:rsidR="00062546" w:rsidRPr="0017297D">
      <w:rPr>
        <w:rFonts w:ascii="Futura Std Book" w:eastAsia="Times New Roman" w:hAnsi="Futura Std Book" w:cs="Times New Roman"/>
        <w:sz w:val="14"/>
        <w:szCs w:val="14"/>
        <w:lang w:eastAsia="ar-SA"/>
      </w:rPr>
      <w:fldChar w:fldCharType="separate"/>
    </w:r>
    <w:r w:rsidR="00A47298" w:rsidRPr="0017297D">
      <w:rPr>
        <w:rFonts w:ascii="Futura Std Book" w:eastAsia="Times New Roman" w:hAnsi="Futura Std Book" w:cs="Times New Roman"/>
        <w:sz w:val="14"/>
        <w:szCs w:val="14"/>
        <w:lang w:eastAsia="ar-SA"/>
      </w:rPr>
      <w:t>31</w:t>
    </w:r>
    <w:r w:rsidR="00062546" w:rsidRPr="0017297D">
      <w:rPr>
        <w:rFonts w:ascii="Futura Std Book" w:eastAsia="Times New Roman" w:hAnsi="Futura Std Book" w:cs="Times New Roman"/>
        <w:sz w:val="14"/>
        <w:szCs w:val="14"/>
        <w:lang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E3D88" w14:textId="77777777" w:rsidR="00A30729" w:rsidRDefault="00A30729" w:rsidP="00956B2D">
      <w:r>
        <w:separator/>
      </w:r>
    </w:p>
    <w:p w14:paraId="68FB7002" w14:textId="77777777" w:rsidR="00A30729" w:rsidRDefault="00A30729" w:rsidP="00956B2D"/>
    <w:p w14:paraId="1104E242" w14:textId="77777777" w:rsidR="00A30729" w:rsidRDefault="00A30729" w:rsidP="00956B2D"/>
    <w:p w14:paraId="0368B62D" w14:textId="77777777" w:rsidR="00A30729" w:rsidRDefault="00A30729" w:rsidP="00956B2D"/>
    <w:p w14:paraId="632198AA" w14:textId="77777777" w:rsidR="00A30729" w:rsidRDefault="00A30729" w:rsidP="00956B2D"/>
    <w:p w14:paraId="1AEA9411" w14:textId="77777777" w:rsidR="00A30729" w:rsidRDefault="00A30729" w:rsidP="00956B2D"/>
    <w:p w14:paraId="343F0FA4" w14:textId="77777777" w:rsidR="00A30729" w:rsidRDefault="00A30729" w:rsidP="00956B2D"/>
    <w:p w14:paraId="7247DAA5" w14:textId="77777777" w:rsidR="00A30729" w:rsidRDefault="00A30729" w:rsidP="00956B2D"/>
    <w:p w14:paraId="499BE480" w14:textId="77777777" w:rsidR="00A30729" w:rsidRDefault="00A30729" w:rsidP="00956B2D"/>
    <w:p w14:paraId="7C99E660" w14:textId="77777777" w:rsidR="00A30729" w:rsidRDefault="00A30729" w:rsidP="00956B2D"/>
    <w:p w14:paraId="3727F5F3" w14:textId="77777777" w:rsidR="00A30729" w:rsidRDefault="00A30729" w:rsidP="00956B2D"/>
    <w:p w14:paraId="13133589" w14:textId="77777777" w:rsidR="00A30729" w:rsidRDefault="00A30729" w:rsidP="00956B2D"/>
    <w:p w14:paraId="62F97C78" w14:textId="77777777" w:rsidR="00A30729" w:rsidRDefault="00A30729" w:rsidP="00956B2D"/>
    <w:p w14:paraId="1828EE2C" w14:textId="77777777" w:rsidR="00A30729" w:rsidRDefault="00A30729" w:rsidP="00956B2D"/>
    <w:p w14:paraId="7545DB02" w14:textId="77777777" w:rsidR="00A30729" w:rsidRDefault="00A30729" w:rsidP="00956B2D"/>
    <w:p w14:paraId="13EFD171" w14:textId="77777777" w:rsidR="00A30729" w:rsidRDefault="00A30729" w:rsidP="00956B2D"/>
    <w:p w14:paraId="72429D50" w14:textId="77777777" w:rsidR="00A30729" w:rsidRDefault="00A30729" w:rsidP="00956B2D"/>
    <w:p w14:paraId="0099E7EC" w14:textId="77777777" w:rsidR="00A30729" w:rsidRDefault="00A30729" w:rsidP="00956B2D"/>
    <w:p w14:paraId="2B6304E7" w14:textId="77777777" w:rsidR="00A30729" w:rsidRDefault="00A30729" w:rsidP="00956B2D"/>
    <w:p w14:paraId="10BFE64B" w14:textId="77777777" w:rsidR="00A30729" w:rsidRDefault="00A30729" w:rsidP="00956B2D"/>
    <w:p w14:paraId="2CF27818" w14:textId="77777777" w:rsidR="00A30729" w:rsidRDefault="00A30729" w:rsidP="00956B2D"/>
    <w:p w14:paraId="6CF5EC52" w14:textId="77777777" w:rsidR="00A30729" w:rsidRDefault="00A30729" w:rsidP="00956B2D"/>
    <w:p w14:paraId="317805CE" w14:textId="77777777" w:rsidR="00A30729" w:rsidRDefault="00A30729" w:rsidP="00956B2D"/>
    <w:p w14:paraId="64838361" w14:textId="77777777" w:rsidR="00A30729" w:rsidRDefault="00A30729" w:rsidP="00956B2D"/>
    <w:p w14:paraId="24540E63" w14:textId="77777777" w:rsidR="00A30729" w:rsidRDefault="00A30729" w:rsidP="00956B2D"/>
    <w:p w14:paraId="47B89FE4" w14:textId="77777777" w:rsidR="00A30729" w:rsidRDefault="00A30729" w:rsidP="00956B2D"/>
    <w:p w14:paraId="10DAC2F3" w14:textId="77777777" w:rsidR="00A30729" w:rsidRDefault="00A30729" w:rsidP="00956B2D"/>
    <w:p w14:paraId="3375A4F1" w14:textId="77777777" w:rsidR="00A30729" w:rsidRDefault="00A30729" w:rsidP="00956B2D"/>
    <w:p w14:paraId="43458206" w14:textId="77777777" w:rsidR="00A30729" w:rsidRDefault="00A30729" w:rsidP="00956B2D"/>
    <w:p w14:paraId="5C99FD2A" w14:textId="77777777" w:rsidR="00A30729" w:rsidRDefault="00A30729" w:rsidP="00956B2D"/>
    <w:p w14:paraId="1A921E0F" w14:textId="77777777" w:rsidR="00A30729" w:rsidRDefault="00A30729" w:rsidP="00956B2D"/>
    <w:p w14:paraId="7297EB34" w14:textId="77777777" w:rsidR="00A30729" w:rsidRDefault="00A30729" w:rsidP="00956B2D"/>
    <w:p w14:paraId="49272E37" w14:textId="77777777" w:rsidR="00A30729" w:rsidRDefault="00A30729" w:rsidP="00956B2D"/>
    <w:p w14:paraId="7F24C56D" w14:textId="77777777" w:rsidR="00A30729" w:rsidRDefault="00A30729" w:rsidP="00956B2D"/>
    <w:p w14:paraId="40B6D172" w14:textId="77777777" w:rsidR="00A30729" w:rsidRDefault="00A30729" w:rsidP="00956B2D"/>
    <w:p w14:paraId="408DDD27" w14:textId="77777777" w:rsidR="00A30729" w:rsidRDefault="00A30729" w:rsidP="00956B2D"/>
    <w:p w14:paraId="1D69F9BC" w14:textId="77777777" w:rsidR="00A30729" w:rsidRDefault="00A30729" w:rsidP="00956B2D"/>
    <w:p w14:paraId="059E6F9A" w14:textId="77777777" w:rsidR="00A30729" w:rsidRDefault="00A30729" w:rsidP="00956B2D"/>
    <w:p w14:paraId="2A2C134E" w14:textId="77777777" w:rsidR="00A30729" w:rsidRDefault="00A30729" w:rsidP="00956B2D"/>
    <w:p w14:paraId="77ED5F30" w14:textId="77777777" w:rsidR="00A30729" w:rsidRDefault="00A30729" w:rsidP="00956B2D"/>
    <w:p w14:paraId="6869BC0E" w14:textId="77777777" w:rsidR="00A30729" w:rsidRDefault="00A30729" w:rsidP="00956B2D"/>
    <w:p w14:paraId="3B605C99" w14:textId="77777777" w:rsidR="00A30729" w:rsidRDefault="00A30729" w:rsidP="00956B2D"/>
    <w:p w14:paraId="7ACD288E" w14:textId="77777777" w:rsidR="00A30729" w:rsidRDefault="00A30729" w:rsidP="00956B2D"/>
    <w:p w14:paraId="2B99BAA9" w14:textId="77777777" w:rsidR="00A30729" w:rsidRDefault="00A30729" w:rsidP="00956B2D"/>
    <w:p w14:paraId="439AAE99" w14:textId="77777777" w:rsidR="00A30729" w:rsidRDefault="00A30729" w:rsidP="00956B2D"/>
    <w:p w14:paraId="20290F2E" w14:textId="77777777" w:rsidR="00A30729" w:rsidRDefault="00A30729" w:rsidP="00956B2D"/>
    <w:p w14:paraId="62382B41" w14:textId="77777777" w:rsidR="00A30729" w:rsidRDefault="00A30729" w:rsidP="00956B2D"/>
    <w:p w14:paraId="1FE04AC3" w14:textId="77777777" w:rsidR="00A30729" w:rsidRDefault="00A30729" w:rsidP="00956B2D"/>
    <w:p w14:paraId="7AA0CEC3" w14:textId="77777777" w:rsidR="00A30729" w:rsidRDefault="00A30729" w:rsidP="00956B2D"/>
    <w:p w14:paraId="06290A53" w14:textId="77777777" w:rsidR="00A30729" w:rsidRDefault="00A30729" w:rsidP="00956B2D"/>
    <w:p w14:paraId="6F7DD2D0" w14:textId="77777777" w:rsidR="00A30729" w:rsidRDefault="00A30729" w:rsidP="00956B2D"/>
    <w:p w14:paraId="490D6C66" w14:textId="77777777" w:rsidR="00A30729" w:rsidRDefault="00A30729" w:rsidP="00956B2D"/>
    <w:p w14:paraId="23046231" w14:textId="77777777" w:rsidR="00A30729" w:rsidRDefault="00A30729" w:rsidP="00956B2D"/>
    <w:p w14:paraId="7A37C32B" w14:textId="77777777" w:rsidR="00A30729" w:rsidRDefault="00A30729" w:rsidP="00956B2D"/>
    <w:p w14:paraId="484752DD" w14:textId="77777777" w:rsidR="00A30729" w:rsidRDefault="00A30729" w:rsidP="00956B2D"/>
    <w:p w14:paraId="7342C711" w14:textId="77777777" w:rsidR="00A30729" w:rsidRDefault="00A30729" w:rsidP="00956B2D"/>
    <w:p w14:paraId="63DBCEC2" w14:textId="77777777" w:rsidR="00A30729" w:rsidRDefault="00A30729" w:rsidP="00956B2D"/>
    <w:p w14:paraId="0297E4C9" w14:textId="77777777" w:rsidR="00A30729" w:rsidRDefault="00A30729" w:rsidP="00956B2D"/>
    <w:p w14:paraId="1830B39C" w14:textId="77777777" w:rsidR="00A30729" w:rsidRDefault="00A30729" w:rsidP="00956B2D"/>
    <w:p w14:paraId="1F67312E" w14:textId="77777777" w:rsidR="00A30729" w:rsidRDefault="00A30729" w:rsidP="00956B2D"/>
    <w:p w14:paraId="54D68375" w14:textId="77777777" w:rsidR="00A30729" w:rsidRDefault="00A30729" w:rsidP="00956B2D"/>
    <w:p w14:paraId="447DFFDD" w14:textId="77777777" w:rsidR="00A30729" w:rsidRDefault="00A30729" w:rsidP="00956B2D"/>
    <w:p w14:paraId="30CD8B64" w14:textId="77777777" w:rsidR="00A30729" w:rsidRDefault="00A30729" w:rsidP="00956B2D"/>
    <w:p w14:paraId="58694774" w14:textId="77777777" w:rsidR="00A30729" w:rsidRDefault="00A30729" w:rsidP="00956B2D"/>
    <w:p w14:paraId="59E71BF5" w14:textId="77777777" w:rsidR="00A30729" w:rsidRDefault="00A30729" w:rsidP="00956B2D"/>
    <w:p w14:paraId="122878A6" w14:textId="77777777" w:rsidR="00A30729" w:rsidRDefault="00A30729" w:rsidP="00956B2D"/>
    <w:p w14:paraId="35A92856" w14:textId="77777777" w:rsidR="00A30729" w:rsidRDefault="00A30729" w:rsidP="00956B2D"/>
    <w:p w14:paraId="357D2F47" w14:textId="77777777" w:rsidR="00A30729" w:rsidRDefault="00A30729" w:rsidP="00956B2D"/>
    <w:p w14:paraId="1E8B8DF0" w14:textId="77777777" w:rsidR="00A30729" w:rsidRDefault="00A30729" w:rsidP="00956B2D"/>
    <w:p w14:paraId="6AD0ED2D" w14:textId="77777777" w:rsidR="00A30729" w:rsidRDefault="00A30729" w:rsidP="00956B2D"/>
    <w:p w14:paraId="6C27D201" w14:textId="77777777" w:rsidR="00A30729" w:rsidRDefault="00A30729" w:rsidP="00956B2D"/>
    <w:p w14:paraId="4EB0578A" w14:textId="77777777" w:rsidR="00A30729" w:rsidRDefault="00A30729" w:rsidP="00956B2D"/>
    <w:p w14:paraId="5E1B279E" w14:textId="77777777" w:rsidR="00A30729" w:rsidRDefault="00A30729" w:rsidP="00956B2D"/>
    <w:p w14:paraId="52CBB41C" w14:textId="77777777" w:rsidR="00A30729" w:rsidRDefault="00A30729" w:rsidP="00956B2D"/>
    <w:p w14:paraId="6BC97C99" w14:textId="77777777" w:rsidR="00A30729" w:rsidRDefault="00A30729" w:rsidP="00956B2D"/>
    <w:p w14:paraId="2BBDDF09" w14:textId="77777777" w:rsidR="00A30729" w:rsidRDefault="00A30729" w:rsidP="00956B2D"/>
    <w:p w14:paraId="2E223403" w14:textId="77777777" w:rsidR="00A30729" w:rsidRDefault="00A30729" w:rsidP="00956B2D"/>
    <w:p w14:paraId="71322576" w14:textId="77777777" w:rsidR="00A30729" w:rsidRDefault="00A30729" w:rsidP="00956B2D"/>
    <w:p w14:paraId="2BD41FEC" w14:textId="77777777" w:rsidR="00A30729" w:rsidRDefault="00A30729" w:rsidP="00956B2D"/>
    <w:p w14:paraId="03D9648C" w14:textId="77777777" w:rsidR="00A30729" w:rsidRDefault="00A30729" w:rsidP="00956B2D"/>
    <w:p w14:paraId="45F31119" w14:textId="77777777" w:rsidR="00A30729" w:rsidRDefault="00A30729" w:rsidP="00956B2D"/>
    <w:p w14:paraId="18E3B571" w14:textId="77777777" w:rsidR="00A30729" w:rsidRDefault="00A30729" w:rsidP="00956B2D"/>
    <w:p w14:paraId="72B45CDB" w14:textId="77777777" w:rsidR="00A30729" w:rsidRDefault="00A30729" w:rsidP="00956B2D"/>
    <w:p w14:paraId="0C5B2F3A" w14:textId="77777777" w:rsidR="00A30729" w:rsidRDefault="00A30729" w:rsidP="00956B2D"/>
    <w:p w14:paraId="212F8CAE" w14:textId="77777777" w:rsidR="00A30729" w:rsidRDefault="00A30729" w:rsidP="00956B2D"/>
    <w:p w14:paraId="3834A310" w14:textId="77777777" w:rsidR="00A30729" w:rsidRDefault="00A30729" w:rsidP="00956B2D"/>
    <w:p w14:paraId="56606AF6" w14:textId="77777777" w:rsidR="00A30729" w:rsidRDefault="00A30729" w:rsidP="00956B2D"/>
  </w:footnote>
  <w:footnote w:type="continuationSeparator" w:id="0">
    <w:p w14:paraId="75DB7A0C" w14:textId="77777777" w:rsidR="00A30729" w:rsidRDefault="00A30729" w:rsidP="00956B2D">
      <w:r>
        <w:continuationSeparator/>
      </w:r>
    </w:p>
    <w:p w14:paraId="7FE6253A" w14:textId="77777777" w:rsidR="00A30729" w:rsidRDefault="00A30729" w:rsidP="00956B2D"/>
    <w:p w14:paraId="3B2F207A" w14:textId="77777777" w:rsidR="00A30729" w:rsidRDefault="00A30729" w:rsidP="00956B2D"/>
    <w:p w14:paraId="19FDAC48" w14:textId="77777777" w:rsidR="00A30729" w:rsidRDefault="00A30729" w:rsidP="00956B2D"/>
    <w:p w14:paraId="33C71655" w14:textId="77777777" w:rsidR="00A30729" w:rsidRDefault="00A30729" w:rsidP="00956B2D"/>
    <w:p w14:paraId="77B07BFD" w14:textId="77777777" w:rsidR="00A30729" w:rsidRDefault="00A30729" w:rsidP="00956B2D"/>
    <w:p w14:paraId="48919331" w14:textId="77777777" w:rsidR="00A30729" w:rsidRDefault="00A30729" w:rsidP="00956B2D"/>
    <w:p w14:paraId="13C8A96D" w14:textId="77777777" w:rsidR="00A30729" w:rsidRDefault="00A30729" w:rsidP="00956B2D"/>
    <w:p w14:paraId="14188049" w14:textId="77777777" w:rsidR="00A30729" w:rsidRDefault="00A30729" w:rsidP="00956B2D"/>
    <w:p w14:paraId="0AFE2127" w14:textId="77777777" w:rsidR="00A30729" w:rsidRDefault="00A30729" w:rsidP="00956B2D"/>
    <w:p w14:paraId="524A8439" w14:textId="77777777" w:rsidR="00A30729" w:rsidRDefault="00A30729" w:rsidP="00956B2D"/>
    <w:p w14:paraId="0FBF5B3F" w14:textId="77777777" w:rsidR="00A30729" w:rsidRDefault="00A30729" w:rsidP="00956B2D"/>
    <w:p w14:paraId="3B1C3FE0" w14:textId="77777777" w:rsidR="00A30729" w:rsidRDefault="00A30729" w:rsidP="00956B2D"/>
    <w:p w14:paraId="45CB52DC" w14:textId="77777777" w:rsidR="00A30729" w:rsidRDefault="00A30729" w:rsidP="00956B2D"/>
    <w:p w14:paraId="24369DA3" w14:textId="77777777" w:rsidR="00A30729" w:rsidRDefault="00A30729" w:rsidP="00956B2D"/>
    <w:p w14:paraId="5E4A3647" w14:textId="77777777" w:rsidR="00A30729" w:rsidRDefault="00A30729" w:rsidP="00956B2D"/>
    <w:p w14:paraId="6011273F" w14:textId="77777777" w:rsidR="00A30729" w:rsidRDefault="00A30729" w:rsidP="00956B2D"/>
    <w:p w14:paraId="0D1B737B" w14:textId="77777777" w:rsidR="00A30729" w:rsidRDefault="00A30729" w:rsidP="00956B2D"/>
    <w:p w14:paraId="7129F61F" w14:textId="77777777" w:rsidR="00A30729" w:rsidRDefault="00A30729" w:rsidP="00956B2D"/>
    <w:p w14:paraId="71D3E531" w14:textId="77777777" w:rsidR="00A30729" w:rsidRDefault="00A30729" w:rsidP="00956B2D"/>
    <w:p w14:paraId="690C7239" w14:textId="77777777" w:rsidR="00A30729" w:rsidRDefault="00A30729" w:rsidP="00956B2D"/>
    <w:p w14:paraId="1D86E46D" w14:textId="77777777" w:rsidR="00A30729" w:rsidRDefault="00A30729" w:rsidP="00956B2D"/>
    <w:p w14:paraId="5AF5FCC4" w14:textId="77777777" w:rsidR="00A30729" w:rsidRDefault="00A30729" w:rsidP="00956B2D"/>
    <w:p w14:paraId="29EEDCDF" w14:textId="77777777" w:rsidR="00A30729" w:rsidRDefault="00A30729" w:rsidP="00956B2D"/>
    <w:p w14:paraId="4B9C1F8B" w14:textId="77777777" w:rsidR="00A30729" w:rsidRDefault="00A30729" w:rsidP="00956B2D"/>
    <w:p w14:paraId="3F72EABE" w14:textId="77777777" w:rsidR="00A30729" w:rsidRDefault="00A30729" w:rsidP="00956B2D"/>
    <w:p w14:paraId="36A44D4C" w14:textId="77777777" w:rsidR="00A30729" w:rsidRDefault="00A30729" w:rsidP="00956B2D"/>
    <w:p w14:paraId="58362105" w14:textId="77777777" w:rsidR="00A30729" w:rsidRDefault="00A30729" w:rsidP="00956B2D"/>
    <w:p w14:paraId="2F9D9070" w14:textId="77777777" w:rsidR="00A30729" w:rsidRDefault="00A30729" w:rsidP="00956B2D"/>
    <w:p w14:paraId="4ABAE770" w14:textId="77777777" w:rsidR="00A30729" w:rsidRDefault="00A30729" w:rsidP="00956B2D"/>
    <w:p w14:paraId="7F4D89DA" w14:textId="77777777" w:rsidR="00A30729" w:rsidRDefault="00A30729" w:rsidP="00956B2D"/>
    <w:p w14:paraId="5CAE6C0D" w14:textId="77777777" w:rsidR="00A30729" w:rsidRDefault="00A30729" w:rsidP="00956B2D"/>
    <w:p w14:paraId="2A74124E" w14:textId="77777777" w:rsidR="00A30729" w:rsidRDefault="00A30729" w:rsidP="00956B2D"/>
    <w:p w14:paraId="41EEFD2C" w14:textId="77777777" w:rsidR="00A30729" w:rsidRDefault="00A30729" w:rsidP="00956B2D"/>
    <w:p w14:paraId="08735BBA" w14:textId="77777777" w:rsidR="00A30729" w:rsidRDefault="00A30729" w:rsidP="00956B2D"/>
    <w:p w14:paraId="4C92A0C6" w14:textId="77777777" w:rsidR="00A30729" w:rsidRDefault="00A30729" w:rsidP="00956B2D"/>
    <w:p w14:paraId="302E9A3B" w14:textId="77777777" w:rsidR="00A30729" w:rsidRDefault="00A30729" w:rsidP="00956B2D"/>
    <w:p w14:paraId="06DF9C29" w14:textId="77777777" w:rsidR="00A30729" w:rsidRDefault="00A30729" w:rsidP="00956B2D"/>
    <w:p w14:paraId="4B767263" w14:textId="77777777" w:rsidR="00A30729" w:rsidRDefault="00A30729" w:rsidP="00956B2D"/>
    <w:p w14:paraId="1A0F2139" w14:textId="77777777" w:rsidR="00A30729" w:rsidRDefault="00A30729" w:rsidP="00956B2D"/>
    <w:p w14:paraId="517A58B4" w14:textId="77777777" w:rsidR="00A30729" w:rsidRDefault="00A30729" w:rsidP="00956B2D"/>
    <w:p w14:paraId="5DA9D8CA" w14:textId="77777777" w:rsidR="00A30729" w:rsidRDefault="00A30729" w:rsidP="00956B2D"/>
    <w:p w14:paraId="57EEB0B2" w14:textId="77777777" w:rsidR="00A30729" w:rsidRDefault="00A30729" w:rsidP="00956B2D"/>
    <w:p w14:paraId="7AFD8B68" w14:textId="77777777" w:rsidR="00A30729" w:rsidRDefault="00A30729" w:rsidP="00956B2D"/>
    <w:p w14:paraId="6BDA0073" w14:textId="77777777" w:rsidR="00A30729" w:rsidRDefault="00A30729" w:rsidP="00956B2D"/>
    <w:p w14:paraId="25503CBB" w14:textId="77777777" w:rsidR="00A30729" w:rsidRDefault="00A30729" w:rsidP="00956B2D"/>
    <w:p w14:paraId="12369CA4" w14:textId="77777777" w:rsidR="00A30729" w:rsidRDefault="00A30729" w:rsidP="00956B2D"/>
    <w:p w14:paraId="5423F6B9" w14:textId="77777777" w:rsidR="00A30729" w:rsidRDefault="00A30729" w:rsidP="00956B2D"/>
    <w:p w14:paraId="02BD0B6D" w14:textId="77777777" w:rsidR="00A30729" w:rsidRDefault="00A30729" w:rsidP="00956B2D"/>
    <w:p w14:paraId="296BFD83" w14:textId="77777777" w:rsidR="00A30729" w:rsidRDefault="00A30729" w:rsidP="00956B2D"/>
    <w:p w14:paraId="2EE944D0" w14:textId="77777777" w:rsidR="00A30729" w:rsidRDefault="00A30729" w:rsidP="00956B2D"/>
    <w:p w14:paraId="4601AF36" w14:textId="77777777" w:rsidR="00A30729" w:rsidRDefault="00A30729" w:rsidP="00956B2D"/>
    <w:p w14:paraId="49AB87AE" w14:textId="77777777" w:rsidR="00A30729" w:rsidRDefault="00A30729" w:rsidP="00956B2D"/>
    <w:p w14:paraId="5480E89D" w14:textId="77777777" w:rsidR="00A30729" w:rsidRDefault="00A30729" w:rsidP="00956B2D"/>
    <w:p w14:paraId="7068B708" w14:textId="77777777" w:rsidR="00A30729" w:rsidRDefault="00A30729" w:rsidP="00956B2D"/>
    <w:p w14:paraId="7C42B29A" w14:textId="77777777" w:rsidR="00A30729" w:rsidRDefault="00A30729" w:rsidP="00956B2D"/>
    <w:p w14:paraId="25CAB229" w14:textId="77777777" w:rsidR="00A30729" w:rsidRDefault="00A30729" w:rsidP="00956B2D"/>
    <w:p w14:paraId="6C219E3E" w14:textId="77777777" w:rsidR="00A30729" w:rsidRDefault="00A30729" w:rsidP="00956B2D"/>
    <w:p w14:paraId="60C09813" w14:textId="77777777" w:rsidR="00A30729" w:rsidRDefault="00A30729" w:rsidP="00956B2D"/>
    <w:p w14:paraId="5796EBF0" w14:textId="77777777" w:rsidR="00A30729" w:rsidRDefault="00A30729" w:rsidP="00956B2D"/>
    <w:p w14:paraId="53E64AA0" w14:textId="77777777" w:rsidR="00A30729" w:rsidRDefault="00A30729" w:rsidP="00956B2D"/>
    <w:p w14:paraId="44C9C04E" w14:textId="77777777" w:rsidR="00A30729" w:rsidRDefault="00A30729" w:rsidP="00956B2D"/>
    <w:p w14:paraId="0AE3448F" w14:textId="77777777" w:rsidR="00A30729" w:rsidRDefault="00A30729" w:rsidP="00956B2D"/>
    <w:p w14:paraId="4BC9DBB8" w14:textId="77777777" w:rsidR="00A30729" w:rsidRDefault="00A30729" w:rsidP="00956B2D"/>
    <w:p w14:paraId="19FEFD69" w14:textId="77777777" w:rsidR="00A30729" w:rsidRDefault="00A30729" w:rsidP="00956B2D"/>
    <w:p w14:paraId="664C5745" w14:textId="77777777" w:rsidR="00A30729" w:rsidRDefault="00A30729" w:rsidP="00956B2D"/>
    <w:p w14:paraId="19BCDFC4" w14:textId="77777777" w:rsidR="00A30729" w:rsidRDefault="00A30729" w:rsidP="00956B2D"/>
    <w:p w14:paraId="7DE112AE" w14:textId="77777777" w:rsidR="00A30729" w:rsidRDefault="00A30729" w:rsidP="00956B2D"/>
    <w:p w14:paraId="3E968B0E" w14:textId="77777777" w:rsidR="00A30729" w:rsidRDefault="00A30729" w:rsidP="00956B2D"/>
    <w:p w14:paraId="30617D04" w14:textId="77777777" w:rsidR="00A30729" w:rsidRDefault="00A30729" w:rsidP="00956B2D"/>
    <w:p w14:paraId="2705CFA2" w14:textId="77777777" w:rsidR="00A30729" w:rsidRDefault="00A30729" w:rsidP="00956B2D"/>
    <w:p w14:paraId="24FB30C7" w14:textId="77777777" w:rsidR="00A30729" w:rsidRDefault="00A30729" w:rsidP="00956B2D"/>
    <w:p w14:paraId="538AFB3D" w14:textId="77777777" w:rsidR="00A30729" w:rsidRDefault="00A30729" w:rsidP="00956B2D"/>
    <w:p w14:paraId="15D52ECD" w14:textId="77777777" w:rsidR="00A30729" w:rsidRDefault="00A30729" w:rsidP="00956B2D"/>
    <w:p w14:paraId="2E712792" w14:textId="77777777" w:rsidR="00A30729" w:rsidRDefault="00A30729" w:rsidP="00956B2D"/>
    <w:p w14:paraId="4607CF40" w14:textId="77777777" w:rsidR="00A30729" w:rsidRDefault="00A30729" w:rsidP="00956B2D"/>
    <w:p w14:paraId="34A6A178" w14:textId="77777777" w:rsidR="00A30729" w:rsidRDefault="00A30729" w:rsidP="00956B2D"/>
    <w:p w14:paraId="778D3C8D" w14:textId="77777777" w:rsidR="00A30729" w:rsidRDefault="00A30729" w:rsidP="00956B2D"/>
    <w:p w14:paraId="0058E3C3" w14:textId="77777777" w:rsidR="00A30729" w:rsidRDefault="00A30729" w:rsidP="00956B2D"/>
    <w:p w14:paraId="6D26711A" w14:textId="77777777" w:rsidR="00A30729" w:rsidRDefault="00A30729" w:rsidP="00956B2D"/>
    <w:p w14:paraId="76CDD44D" w14:textId="77777777" w:rsidR="00A30729" w:rsidRDefault="00A30729" w:rsidP="00956B2D"/>
    <w:p w14:paraId="51567EBD" w14:textId="77777777" w:rsidR="00A30729" w:rsidRDefault="00A30729" w:rsidP="00956B2D"/>
    <w:p w14:paraId="7E4900BB" w14:textId="77777777" w:rsidR="00A30729" w:rsidRDefault="00A30729" w:rsidP="00956B2D"/>
    <w:p w14:paraId="51AE1199" w14:textId="77777777" w:rsidR="00A30729" w:rsidRDefault="00A30729" w:rsidP="00956B2D"/>
    <w:p w14:paraId="1DE60A9A" w14:textId="77777777" w:rsidR="00A30729" w:rsidRDefault="00A30729" w:rsidP="00956B2D"/>
    <w:p w14:paraId="1D317EA1" w14:textId="77777777" w:rsidR="00A30729" w:rsidRDefault="00A30729" w:rsidP="00956B2D"/>
    <w:p w14:paraId="0ED3A14F" w14:textId="77777777" w:rsidR="00A30729" w:rsidRDefault="00A30729" w:rsidP="00956B2D"/>
  </w:footnote>
  <w:footnote w:type="continuationNotice" w:id="1">
    <w:p w14:paraId="1BE15418" w14:textId="77777777" w:rsidR="00A30729" w:rsidRDefault="00A3072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DC100" w14:textId="3ED9D85B" w:rsidR="00062546" w:rsidRDefault="00A51290" w:rsidP="008E644D">
    <w:pPr>
      <w:tabs>
        <w:tab w:val="center" w:pos="4819"/>
        <w:tab w:val="right" w:pos="9638"/>
      </w:tabs>
      <w:autoSpaceDE/>
      <w:autoSpaceDN/>
      <w:adjustRightInd/>
      <w:spacing w:before="0" w:after="0" w:line="240" w:lineRule="auto"/>
      <w:jc w:val="center"/>
      <w:rPr>
        <w:rFonts w:ascii="Times New Roman" w:eastAsia="Times New Roman" w:hAnsi="Times New Roman" w:cs="Times New Roman"/>
        <w:sz w:val="24"/>
        <w:szCs w:val="24"/>
        <w:lang w:eastAsia="it-IT" w:bidi="ar-SA"/>
      </w:rPr>
    </w:pPr>
    <w:r w:rsidRPr="00F658CF">
      <w:rPr>
        <w:rFonts w:ascii="Futura" w:hAnsi="Futura"/>
        <w:noProof/>
      </w:rPr>
      <w:drawing>
        <wp:inline distT="0" distB="0" distL="0" distR="0" wp14:anchorId="464DF319" wp14:editId="3773F055">
          <wp:extent cx="1562100" cy="914400"/>
          <wp:effectExtent l="0" t="0" r="0" b="0"/>
          <wp:docPr id="2" name="Picture 2" descr="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0531981" descr="Logo&#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914400"/>
                  </a:xfrm>
                  <a:prstGeom prst="rect">
                    <a:avLst/>
                  </a:prstGeom>
                  <a:noFill/>
                  <a:ln>
                    <a:noFill/>
                  </a:ln>
                </pic:spPr>
              </pic:pic>
            </a:graphicData>
          </a:graphic>
        </wp:inline>
      </w:drawing>
    </w:r>
  </w:p>
  <w:p w14:paraId="1332C69F" w14:textId="77777777" w:rsidR="00397988" w:rsidRPr="00056DBA" w:rsidRDefault="00397988" w:rsidP="007A09D3">
    <w:pPr>
      <w:pStyle w:val="Intestazione"/>
      <w:spacing w:before="160" w:after="0" w:line="240" w:lineRule="auto"/>
      <w:jc w:val="center"/>
      <w:rPr>
        <w:caps/>
        <w:sz w:val="16"/>
        <w:szCs w:val="16"/>
      </w:rPr>
    </w:pPr>
    <w:r w:rsidRPr="00056DBA">
      <w:rPr>
        <w:caps/>
        <w:sz w:val="16"/>
        <w:szCs w:val="16"/>
      </w:rPr>
      <w:t>PresidÈntzia</w:t>
    </w:r>
  </w:p>
  <w:p w14:paraId="1DFA6FD8" w14:textId="77777777" w:rsidR="00397988" w:rsidRPr="00056DBA" w:rsidRDefault="00397988" w:rsidP="007A09D3">
    <w:pPr>
      <w:pStyle w:val="Intestazione"/>
      <w:spacing w:before="0" w:after="0" w:line="240" w:lineRule="auto"/>
      <w:jc w:val="center"/>
      <w:rPr>
        <w:sz w:val="16"/>
        <w:szCs w:val="16"/>
      </w:rPr>
    </w:pPr>
    <w:r w:rsidRPr="00056DBA">
      <w:rPr>
        <w:sz w:val="16"/>
        <w:szCs w:val="16"/>
      </w:rPr>
      <w:t>PRESIDENZA</w:t>
    </w:r>
  </w:p>
  <w:p w14:paraId="2559E336" w14:textId="77777777" w:rsidR="007A09D3" w:rsidRDefault="00397988" w:rsidP="00A21F27">
    <w:pPr>
      <w:pStyle w:val="DGServp1"/>
      <w:spacing w:before="240" w:after="0" w:line="240" w:lineRule="exact"/>
      <w:rPr>
        <w:rFonts w:ascii="Arial" w:hAnsi="Arial"/>
        <w:szCs w:val="18"/>
      </w:rPr>
    </w:pPr>
    <w:r w:rsidRPr="00914903">
      <w:rPr>
        <w:rFonts w:ascii="Arial" w:hAnsi="Arial"/>
        <w:szCs w:val="18"/>
      </w:rPr>
      <w:t>Direzione</w:t>
    </w:r>
    <w:r>
      <w:rPr>
        <w:rFonts w:ascii="Arial" w:hAnsi="Arial"/>
        <w:szCs w:val="18"/>
      </w:rPr>
      <w:t xml:space="preserve"> </w:t>
    </w:r>
    <w:r w:rsidRPr="00914903">
      <w:rPr>
        <w:rFonts w:ascii="Arial" w:hAnsi="Arial"/>
        <w:szCs w:val="18"/>
      </w:rPr>
      <w:t>generale</w:t>
    </w:r>
    <w:r>
      <w:rPr>
        <w:rFonts w:ascii="Arial" w:hAnsi="Arial"/>
        <w:szCs w:val="18"/>
      </w:rPr>
      <w:t xml:space="preserve"> della Centrale regionale di committenza</w:t>
    </w:r>
  </w:p>
  <w:p w14:paraId="2BA18025" w14:textId="0C085E34" w:rsidR="00397988" w:rsidRPr="00404DBC" w:rsidRDefault="00397988" w:rsidP="00A21F27">
    <w:pPr>
      <w:pStyle w:val="DGServp1"/>
      <w:spacing w:before="0" w:after="240" w:line="240" w:lineRule="exact"/>
    </w:pPr>
    <w:r>
      <w:rPr>
        <w:rFonts w:ascii="Arial" w:hAnsi="Arial"/>
        <w:szCs w:val="18"/>
      </w:rPr>
      <w:t xml:space="preserve">Servizio spesa </w:t>
    </w:r>
    <w:r w:rsidR="00A21F27">
      <w:rPr>
        <w:rFonts w:ascii="Arial" w:hAnsi="Arial"/>
        <w:szCs w:val="18"/>
      </w:rPr>
      <w:t>comune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EC45C" w14:textId="127DD4C5" w:rsidR="00062546" w:rsidRPr="00C5724B" w:rsidRDefault="001B632A" w:rsidP="001616A9">
    <w:pPr>
      <w:autoSpaceDE/>
      <w:autoSpaceDN/>
      <w:adjustRightInd/>
      <w:spacing w:before="0" w:after="0" w:line="240" w:lineRule="auto"/>
      <w:jc w:val="center"/>
      <w:rPr>
        <w:rFonts w:eastAsia="Times New Roman"/>
        <w:sz w:val="16"/>
        <w:szCs w:val="16"/>
        <w:lang w:val="en-US"/>
      </w:rPr>
    </w:pPr>
    <w:r w:rsidRPr="00F658CF">
      <w:rPr>
        <w:rFonts w:ascii="Futura" w:hAnsi="Futura"/>
        <w:noProof/>
      </w:rPr>
      <w:drawing>
        <wp:inline distT="0" distB="0" distL="0" distR="0" wp14:anchorId="00583A6D" wp14:editId="53C60532">
          <wp:extent cx="2184400" cy="1282700"/>
          <wp:effectExtent l="0" t="0" r="0" b="0"/>
          <wp:docPr id="4" name="Picture 4" descr="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Logo&#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4400" cy="1282700"/>
                  </a:xfrm>
                  <a:prstGeom prst="rect">
                    <a:avLst/>
                  </a:prstGeom>
                  <a:noFill/>
                  <a:ln>
                    <a:noFill/>
                  </a:ln>
                </pic:spPr>
              </pic:pic>
            </a:graphicData>
          </a:graphic>
        </wp:inline>
      </w:drawing>
    </w:r>
  </w:p>
  <w:p w14:paraId="4F0F0EF2" w14:textId="77777777" w:rsidR="00BD5E61" w:rsidRPr="00056DBA" w:rsidRDefault="00BD5E61" w:rsidP="001616A9">
    <w:pPr>
      <w:pStyle w:val="Intestazione"/>
      <w:spacing w:before="160" w:after="0" w:line="240" w:lineRule="auto"/>
      <w:jc w:val="center"/>
      <w:rPr>
        <w:caps/>
        <w:sz w:val="16"/>
        <w:szCs w:val="16"/>
      </w:rPr>
    </w:pPr>
    <w:r w:rsidRPr="00056DBA">
      <w:rPr>
        <w:caps/>
        <w:sz w:val="16"/>
        <w:szCs w:val="16"/>
      </w:rPr>
      <w:t>PresidÈntzia</w:t>
    </w:r>
  </w:p>
  <w:p w14:paraId="0FBD4032" w14:textId="77777777" w:rsidR="00BD5E61" w:rsidRDefault="00BD5E61" w:rsidP="001616A9">
    <w:pPr>
      <w:pStyle w:val="Intestazione"/>
      <w:spacing w:before="0" w:after="0" w:line="240" w:lineRule="auto"/>
      <w:jc w:val="center"/>
      <w:rPr>
        <w:sz w:val="16"/>
        <w:szCs w:val="16"/>
      </w:rPr>
    </w:pPr>
    <w:r w:rsidRPr="00056DBA">
      <w:rPr>
        <w:sz w:val="16"/>
        <w:szCs w:val="16"/>
      </w:rPr>
      <w:t>PRESIDENZA</w:t>
    </w:r>
  </w:p>
  <w:p w14:paraId="2374484B" w14:textId="77777777" w:rsidR="00DF4873" w:rsidRPr="00056DBA" w:rsidRDefault="00DF4873" w:rsidP="001616A9">
    <w:pPr>
      <w:pStyle w:val="Intestazione"/>
      <w:spacing w:before="0" w:after="0" w:line="240" w:lineRule="auto"/>
      <w:jc w:val="center"/>
      <w:rPr>
        <w:sz w:val="16"/>
        <w:szCs w:val="16"/>
      </w:rPr>
    </w:pPr>
  </w:p>
  <w:p w14:paraId="58E57A41" w14:textId="77777777" w:rsidR="00DF4873" w:rsidRDefault="00BD5E61" w:rsidP="00DF4873">
    <w:pPr>
      <w:pStyle w:val="DGServp1"/>
      <w:spacing w:after="0" w:line="240" w:lineRule="exact"/>
      <w:rPr>
        <w:rFonts w:ascii="Arial" w:hAnsi="Arial"/>
        <w:szCs w:val="18"/>
      </w:rPr>
    </w:pPr>
    <w:r w:rsidRPr="00914903">
      <w:rPr>
        <w:rFonts w:ascii="Arial" w:hAnsi="Arial"/>
        <w:szCs w:val="18"/>
      </w:rPr>
      <w:t>Direzione</w:t>
    </w:r>
    <w:r>
      <w:rPr>
        <w:rFonts w:ascii="Arial" w:hAnsi="Arial"/>
        <w:szCs w:val="18"/>
      </w:rPr>
      <w:t xml:space="preserve"> </w:t>
    </w:r>
    <w:r w:rsidRPr="00914903">
      <w:rPr>
        <w:rFonts w:ascii="Arial" w:hAnsi="Arial"/>
        <w:szCs w:val="18"/>
      </w:rPr>
      <w:t>generale</w:t>
    </w:r>
    <w:r>
      <w:rPr>
        <w:rFonts w:ascii="Arial" w:hAnsi="Arial"/>
        <w:szCs w:val="18"/>
      </w:rPr>
      <w:t xml:space="preserve"> della Centrale regionale di committenza</w:t>
    </w:r>
  </w:p>
  <w:p w14:paraId="6A546F51" w14:textId="12DB98E3" w:rsidR="00BD5E61" w:rsidRDefault="00BD5E61" w:rsidP="00011E1D">
    <w:pPr>
      <w:pStyle w:val="DGServp1"/>
      <w:spacing w:before="0" w:after="0" w:line="240" w:lineRule="exact"/>
    </w:pPr>
    <w:r>
      <w:rPr>
        <w:rFonts w:ascii="Arial" w:hAnsi="Arial"/>
        <w:szCs w:val="18"/>
      </w:rPr>
      <w:t xml:space="preserve">Servizio spesa </w:t>
    </w:r>
    <w:r w:rsidR="00011E1D">
      <w:rPr>
        <w:rFonts w:ascii="Arial" w:hAnsi="Arial"/>
        <w:szCs w:val="18"/>
      </w:rPr>
      <w:t>comune</w:t>
    </w:r>
  </w:p>
  <w:p w14:paraId="11C374D1" w14:textId="5D5A31B5" w:rsidR="00062546" w:rsidRPr="00C5724B" w:rsidRDefault="00062546" w:rsidP="00C5724B">
    <w:pPr>
      <w:autoSpaceDE/>
      <w:autoSpaceDN/>
      <w:adjustRightInd/>
      <w:spacing w:before="0" w:after="240" w:line="200" w:lineRule="exact"/>
      <w:jc w:val="left"/>
      <w:rPr>
        <w:rFonts w:ascii="Futura Std Book" w:eastAsia="Times New Roman" w:hAnsi="Futura Std Book" w:cs="Times New Roman"/>
        <w:sz w:val="18"/>
        <w:szCs w:val="24"/>
        <w:lang w:eastAsia="it-IT" w:bidi="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7A04574A"/>
    <w:lvl w:ilvl="0">
      <w:start w:val="1"/>
      <w:numFmt w:val="decimal"/>
      <w:pStyle w:val="Titolo1"/>
      <w:lvlText w:val="%1"/>
      <w:lvlJc w:val="left"/>
      <w:pPr>
        <w:tabs>
          <w:tab w:val="num" w:pos="3126"/>
        </w:tabs>
        <w:ind w:left="3126" w:hanging="432"/>
      </w:pPr>
      <w:rPr>
        <w:sz w:val="22"/>
        <w:szCs w:val="22"/>
      </w:rPr>
    </w:lvl>
    <w:lvl w:ilvl="1">
      <w:start w:val="1"/>
      <w:numFmt w:val="decimal"/>
      <w:pStyle w:val="Titolo2"/>
      <w:lvlText w:val="%1.%2"/>
      <w:lvlJc w:val="left"/>
      <w:pPr>
        <w:tabs>
          <w:tab w:val="num" w:pos="1427"/>
        </w:tabs>
        <w:ind w:left="1427" w:hanging="576"/>
      </w:pPr>
      <w:rPr>
        <w:sz w:val="22"/>
        <w:szCs w:val="22"/>
      </w:rPr>
    </w:lvl>
    <w:lvl w:ilvl="2">
      <w:start w:val="1"/>
      <w:numFmt w:val="decimal"/>
      <w:pStyle w:val="Titolo3"/>
      <w:lvlText w:val="%1.%2.%3"/>
      <w:lvlJc w:val="left"/>
      <w:pPr>
        <w:tabs>
          <w:tab w:val="num" w:pos="3698"/>
        </w:tabs>
        <w:ind w:left="3698" w:hanging="720"/>
      </w:pPr>
      <w:rPr>
        <w:b/>
        <w:i w:val="0"/>
        <w:sz w:val="20"/>
        <w:szCs w:val="20"/>
      </w:r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1" w15:restartNumberingAfterBreak="0">
    <w:nsid w:val="065F1860"/>
    <w:multiLevelType w:val="multilevel"/>
    <w:tmpl w:val="26DC1A5C"/>
    <w:styleLink w:val="StileNumerazioneautomaticaTimesNewRomanGrassettoMaiuscole"/>
    <w:lvl w:ilvl="0">
      <w:start w:val="1"/>
      <w:numFmt w:val="decimal"/>
      <w:lvlText w:val="%1."/>
      <w:lvlJc w:val="left"/>
      <w:pPr>
        <w:ind w:left="720" w:hanging="360"/>
      </w:pPr>
      <w:rPr>
        <w:rFonts w:ascii="Times New Roman" w:hAnsi="Times New Roman" w:hint="default"/>
        <w:b/>
        <w:bCs/>
        <w:smallCaps/>
        <w:spacing w:val="5"/>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6906C56"/>
    <w:multiLevelType w:val="multilevel"/>
    <w:tmpl w:val="00A2BDF4"/>
    <w:lvl w:ilvl="0">
      <w:start w:val="1"/>
      <w:numFmt w:val="decimal"/>
      <w:pStyle w:val="Numeroelenco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0AB2729"/>
    <w:multiLevelType w:val="hybridMultilevel"/>
    <w:tmpl w:val="32569A4E"/>
    <w:lvl w:ilvl="0" w:tplc="0410000F">
      <w:start w:val="1"/>
      <w:numFmt w:val="decimal"/>
      <w:pStyle w:val="numerato"/>
      <w:lvlText w:val="%1."/>
      <w:lvlJc w:val="left"/>
      <w:pPr>
        <w:tabs>
          <w:tab w:val="num" w:pos="454"/>
        </w:tabs>
        <w:ind w:left="454" w:hanging="454"/>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5A2718"/>
    <w:multiLevelType w:val="hybridMultilevel"/>
    <w:tmpl w:val="F7CC0D78"/>
    <w:lvl w:ilvl="0" w:tplc="5E0EBF2C">
      <w:numFmt w:val="bullet"/>
      <w:lvlText w:val="-"/>
      <w:lvlJc w:val="left"/>
      <w:pPr>
        <w:ind w:left="777" w:hanging="360"/>
      </w:pPr>
      <w:rPr>
        <w:rFonts w:ascii="Arial" w:eastAsia="Arial" w:hAnsi="Arial" w:cs="Aria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5" w15:restartNumberingAfterBreak="0">
    <w:nsid w:val="215B6400"/>
    <w:multiLevelType w:val="hybridMultilevel"/>
    <w:tmpl w:val="5B1830D4"/>
    <w:lvl w:ilvl="0" w:tplc="C4FA5ED2">
      <w:start w:val="1"/>
      <w:numFmt w:val="bullet"/>
      <w:lvlText w:val=""/>
      <w:lvlJc w:val="left"/>
      <w:pPr>
        <w:tabs>
          <w:tab w:val="num" w:pos="720"/>
        </w:tabs>
        <w:ind w:left="720" w:hanging="360"/>
      </w:pPr>
      <w:rPr>
        <w:rFonts w:ascii="Wingdings" w:hAnsi="Wingdings" w:hint="default"/>
      </w:rPr>
    </w:lvl>
    <w:lvl w:ilvl="1" w:tplc="0E82E550" w:tentative="1">
      <w:start w:val="1"/>
      <w:numFmt w:val="bullet"/>
      <w:lvlText w:val=""/>
      <w:lvlJc w:val="left"/>
      <w:pPr>
        <w:tabs>
          <w:tab w:val="num" w:pos="1440"/>
        </w:tabs>
        <w:ind w:left="1440" w:hanging="360"/>
      </w:pPr>
      <w:rPr>
        <w:rFonts w:ascii="Wingdings" w:hAnsi="Wingdings" w:hint="default"/>
      </w:rPr>
    </w:lvl>
    <w:lvl w:ilvl="2" w:tplc="CE5890C8" w:tentative="1">
      <w:start w:val="1"/>
      <w:numFmt w:val="bullet"/>
      <w:lvlText w:val=""/>
      <w:lvlJc w:val="left"/>
      <w:pPr>
        <w:tabs>
          <w:tab w:val="num" w:pos="2160"/>
        </w:tabs>
        <w:ind w:left="2160" w:hanging="360"/>
      </w:pPr>
      <w:rPr>
        <w:rFonts w:ascii="Wingdings" w:hAnsi="Wingdings" w:hint="default"/>
      </w:rPr>
    </w:lvl>
    <w:lvl w:ilvl="3" w:tplc="AB3CD118" w:tentative="1">
      <w:start w:val="1"/>
      <w:numFmt w:val="bullet"/>
      <w:lvlText w:val=""/>
      <w:lvlJc w:val="left"/>
      <w:pPr>
        <w:tabs>
          <w:tab w:val="num" w:pos="2880"/>
        </w:tabs>
        <w:ind w:left="2880" w:hanging="360"/>
      </w:pPr>
      <w:rPr>
        <w:rFonts w:ascii="Wingdings" w:hAnsi="Wingdings" w:hint="default"/>
      </w:rPr>
    </w:lvl>
    <w:lvl w:ilvl="4" w:tplc="20224324" w:tentative="1">
      <w:start w:val="1"/>
      <w:numFmt w:val="bullet"/>
      <w:lvlText w:val=""/>
      <w:lvlJc w:val="left"/>
      <w:pPr>
        <w:tabs>
          <w:tab w:val="num" w:pos="3600"/>
        </w:tabs>
        <w:ind w:left="3600" w:hanging="360"/>
      </w:pPr>
      <w:rPr>
        <w:rFonts w:ascii="Wingdings" w:hAnsi="Wingdings" w:hint="default"/>
      </w:rPr>
    </w:lvl>
    <w:lvl w:ilvl="5" w:tplc="096A9B0C" w:tentative="1">
      <w:start w:val="1"/>
      <w:numFmt w:val="bullet"/>
      <w:lvlText w:val=""/>
      <w:lvlJc w:val="left"/>
      <w:pPr>
        <w:tabs>
          <w:tab w:val="num" w:pos="4320"/>
        </w:tabs>
        <w:ind w:left="4320" w:hanging="360"/>
      </w:pPr>
      <w:rPr>
        <w:rFonts w:ascii="Wingdings" w:hAnsi="Wingdings" w:hint="default"/>
      </w:rPr>
    </w:lvl>
    <w:lvl w:ilvl="6" w:tplc="B1048E8E" w:tentative="1">
      <w:start w:val="1"/>
      <w:numFmt w:val="bullet"/>
      <w:lvlText w:val=""/>
      <w:lvlJc w:val="left"/>
      <w:pPr>
        <w:tabs>
          <w:tab w:val="num" w:pos="5040"/>
        </w:tabs>
        <w:ind w:left="5040" w:hanging="360"/>
      </w:pPr>
      <w:rPr>
        <w:rFonts w:ascii="Wingdings" w:hAnsi="Wingdings" w:hint="default"/>
      </w:rPr>
    </w:lvl>
    <w:lvl w:ilvl="7" w:tplc="7578E796" w:tentative="1">
      <w:start w:val="1"/>
      <w:numFmt w:val="bullet"/>
      <w:lvlText w:val=""/>
      <w:lvlJc w:val="left"/>
      <w:pPr>
        <w:tabs>
          <w:tab w:val="num" w:pos="5760"/>
        </w:tabs>
        <w:ind w:left="5760" w:hanging="360"/>
      </w:pPr>
      <w:rPr>
        <w:rFonts w:ascii="Wingdings" w:hAnsi="Wingdings" w:hint="default"/>
      </w:rPr>
    </w:lvl>
    <w:lvl w:ilvl="8" w:tplc="0DF2708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AE38AD"/>
    <w:multiLevelType w:val="hybridMultilevel"/>
    <w:tmpl w:val="7670034E"/>
    <w:lvl w:ilvl="0" w:tplc="5E0EBF2C">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CA0CCB"/>
    <w:multiLevelType w:val="multilevel"/>
    <w:tmpl w:val="D24C4DF4"/>
    <w:lvl w:ilvl="0">
      <w:start w:val="1"/>
      <w:numFmt w:val="lowerLetter"/>
      <w:lvlText w:val="%1)"/>
      <w:lvlJc w:val="left"/>
      <w:pPr>
        <w:ind w:left="928" w:hanging="360"/>
      </w:pPr>
      <w:rPr>
        <w:rFonts w:ascii="Arial" w:hAnsi="Arial" w:cs="Arial" w:hint="default"/>
        <w:i w:val="0"/>
        <w:sz w:val="18"/>
        <w:szCs w:val="18"/>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8" w15:restartNumberingAfterBreak="0">
    <w:nsid w:val="30B13BC9"/>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rPr>
        <w:b w:val="0"/>
        <w:i w:val="0"/>
        <w:strike w:val="0"/>
        <w:dstrike w:val="0"/>
        <w:sz w:val="24"/>
        <w:szCs w:val="24"/>
      </w:rPr>
    </w:lvl>
    <w:lvl w:ilvl="3">
      <w:start w:val="1"/>
      <w:numFmt w:val="decimal"/>
      <w:lvlText w:val="%4."/>
      <w:lvlJc w:val="left"/>
      <w:pPr>
        <w:ind w:left="3589" w:hanging="360"/>
      </w:pPr>
      <w:rPr>
        <w:b w:val="0"/>
        <w:strike w:val="0"/>
        <w:dstrike w:val="0"/>
        <w:color w:val="auto"/>
        <w:sz w:val="18"/>
        <w:szCs w:val="18"/>
      </w:r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15:restartNumberingAfterBreak="0">
    <w:nsid w:val="31363011"/>
    <w:multiLevelType w:val="hybridMultilevel"/>
    <w:tmpl w:val="964C4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B50043"/>
    <w:multiLevelType w:val="hybridMultilevel"/>
    <w:tmpl w:val="58C60AE2"/>
    <w:lvl w:ilvl="0" w:tplc="4DB4610C">
      <w:start w:val="1"/>
      <w:numFmt w:val="lowerLetter"/>
      <w:lvlText w:val="%1)"/>
      <w:lvlJc w:val="left"/>
      <w:pPr>
        <w:ind w:left="720" w:hanging="360"/>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E16EB5"/>
    <w:multiLevelType w:val="hybridMultilevel"/>
    <w:tmpl w:val="58C60AE2"/>
    <w:lvl w:ilvl="0" w:tplc="FFFFFFFF">
      <w:start w:val="1"/>
      <w:numFmt w:val="lowerLetter"/>
      <w:lvlText w:val="%1)"/>
      <w:lvlJc w:val="left"/>
      <w:pPr>
        <w:ind w:left="720" w:hanging="360"/>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DEB6B37"/>
    <w:multiLevelType w:val="hybridMultilevel"/>
    <w:tmpl w:val="E3B683DA"/>
    <w:lvl w:ilvl="0" w:tplc="5C406484">
      <w:start w:val="1"/>
      <w:numFmt w:val="decimal"/>
      <w:lvlText w:val="%1."/>
      <w:lvlJc w:val="left"/>
      <w:pPr>
        <w:ind w:left="10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EC4B4D"/>
    <w:multiLevelType w:val="singleLevel"/>
    <w:tmpl w:val="83AA889C"/>
    <w:lvl w:ilvl="0">
      <w:start w:val="1"/>
      <w:numFmt w:val="bullet"/>
      <w:pStyle w:val="elencopuntato"/>
      <w:lvlText w:val=""/>
      <w:lvlJc w:val="left"/>
      <w:pPr>
        <w:tabs>
          <w:tab w:val="num" w:pos="454"/>
        </w:tabs>
        <w:ind w:left="454" w:hanging="454"/>
      </w:pPr>
      <w:rPr>
        <w:rFonts w:ascii="Symbol" w:hAnsi="Symbol" w:hint="default"/>
      </w:rPr>
    </w:lvl>
  </w:abstractNum>
  <w:abstractNum w:abstractNumId="14" w15:restartNumberingAfterBreak="0">
    <w:nsid w:val="67E2155F"/>
    <w:multiLevelType w:val="hybridMultilevel"/>
    <w:tmpl w:val="A03C9E1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DA76D8F"/>
    <w:multiLevelType w:val="hybridMultilevel"/>
    <w:tmpl w:val="58C60AE2"/>
    <w:lvl w:ilvl="0" w:tplc="FFFFFFFF">
      <w:start w:val="1"/>
      <w:numFmt w:val="lowerLetter"/>
      <w:lvlText w:val="%1)"/>
      <w:lvlJc w:val="left"/>
      <w:pPr>
        <w:ind w:left="720" w:hanging="360"/>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E7728FC"/>
    <w:multiLevelType w:val="hybridMultilevel"/>
    <w:tmpl w:val="2266E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02781A"/>
    <w:multiLevelType w:val="hybridMultilevel"/>
    <w:tmpl w:val="38E4D378"/>
    <w:lvl w:ilvl="0" w:tplc="0410000F">
      <w:start w:val="1"/>
      <w:numFmt w:val="decimal"/>
      <w:pStyle w:val="Numerazioneperbuste"/>
      <w:lvlText w:val="%1)"/>
      <w:lvlJc w:val="left"/>
      <w:pPr>
        <w:tabs>
          <w:tab w:val="num" w:pos="720"/>
        </w:tabs>
        <w:ind w:left="720" w:hanging="360"/>
      </w:pPr>
      <w:rPr>
        <w:rFonts w:ascii="Times New Roman" w:hAnsi="Times New Roman" w:hint="default"/>
        <w:b w:val="0"/>
        <w:i w:val="0"/>
        <w:sz w:val="24"/>
      </w:rPr>
    </w:lvl>
    <w:lvl w:ilvl="1" w:tplc="04100019">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8" w15:restartNumberingAfterBreak="0">
    <w:nsid w:val="75102F84"/>
    <w:multiLevelType w:val="hybridMultilevel"/>
    <w:tmpl w:val="2974B896"/>
    <w:lvl w:ilvl="0" w:tplc="30E2CA1A">
      <w:start w:val="1"/>
      <w:numFmt w:val="decimal"/>
      <w:pStyle w:val="tit2"/>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7415B58"/>
    <w:multiLevelType w:val="hybridMultilevel"/>
    <w:tmpl w:val="039A7E9C"/>
    <w:lvl w:ilvl="0" w:tplc="B9382522">
      <w:start w:val="1"/>
      <w:numFmt w:val="decimal"/>
      <w:pStyle w:val="Stile2"/>
      <w:lvlText w:val="4.%1"/>
      <w:lvlJc w:val="left"/>
      <w:pPr>
        <w:ind w:left="1080" w:hanging="360"/>
      </w:pPr>
      <w:rPr>
        <w:rFonts w:hint="default"/>
        <w:sz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7B263D00"/>
    <w:multiLevelType w:val="multilevel"/>
    <w:tmpl w:val="BD1C4C86"/>
    <w:lvl w:ilvl="0">
      <w:start w:val="1"/>
      <w:numFmt w:val="decimal"/>
      <w:pStyle w:val="tit1"/>
      <w:lvlText w:val="%1."/>
      <w:lvlJc w:val="left"/>
      <w:pPr>
        <w:tabs>
          <w:tab w:val="num" w:pos="360"/>
        </w:tabs>
        <w:ind w:left="340" w:hanging="340"/>
      </w:pPr>
      <w:rPr>
        <w:rFonts w:ascii="Times New Roman" w:hAnsi="Times New Roman" w:cs="Times New Roman" w:hint="default"/>
        <w:b/>
        <w:bCs/>
        <w:i w:val="0"/>
        <w:iCs w:val="0"/>
        <w:caps w:val="0"/>
        <w:smallCaps w:val="0"/>
        <w:strike w:val="0"/>
        <w:dstrike w:val="0"/>
        <w:color w:val="auto"/>
        <w:spacing w:val="0"/>
        <w:w w:val="100"/>
        <w:kern w:val="32"/>
        <w:position w:val="0"/>
        <w:sz w:val="24"/>
        <w:szCs w:val="2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7"/>
        </w:tabs>
        <w:ind w:left="57" w:firstLine="150"/>
      </w:pPr>
      <w:rPr>
        <w:rFonts w:ascii="Times New Roman" w:hAnsi="Times New Roman" w:cs="Times New Roman" w:hint="default"/>
        <w:sz w:val="24"/>
        <w:szCs w:val="24"/>
      </w:rPr>
    </w:lvl>
    <w:lvl w:ilvl="2">
      <w:start w:val="1"/>
      <w:numFmt w:val="decimal"/>
      <w:pStyle w:val="tit3"/>
      <w:lvlText w:val="3.2.%3."/>
      <w:lvlJc w:val="left"/>
      <w:pPr>
        <w:tabs>
          <w:tab w:val="num" w:pos="1647"/>
        </w:tabs>
        <w:ind w:left="851" w:hanging="284"/>
      </w:pPr>
      <w:rPr>
        <w:rFonts w:hint="default"/>
      </w:rPr>
    </w:lvl>
    <w:lvl w:ilvl="3">
      <w:start w:val="1"/>
      <w:numFmt w:val="decimal"/>
      <w:lvlText w:val="%1.%2.%3.%4."/>
      <w:lvlJc w:val="left"/>
      <w:pPr>
        <w:tabs>
          <w:tab w:val="num" w:pos="1647"/>
        </w:tabs>
        <w:ind w:left="1575" w:hanging="648"/>
      </w:pPr>
      <w:rPr>
        <w:rFonts w:hint="default"/>
      </w:rPr>
    </w:lvl>
    <w:lvl w:ilvl="4">
      <w:start w:val="1"/>
      <w:numFmt w:val="decimal"/>
      <w:lvlText w:val="%1.%2.%3.%4.%5."/>
      <w:lvlJc w:val="left"/>
      <w:pPr>
        <w:tabs>
          <w:tab w:val="num" w:pos="2367"/>
        </w:tabs>
        <w:ind w:left="2079" w:hanging="792"/>
      </w:pPr>
      <w:rPr>
        <w:rFonts w:hint="default"/>
      </w:rPr>
    </w:lvl>
    <w:lvl w:ilvl="5">
      <w:start w:val="1"/>
      <w:numFmt w:val="decimal"/>
      <w:lvlText w:val="%1.%2.%3.%4.%5.%6."/>
      <w:lvlJc w:val="left"/>
      <w:pPr>
        <w:tabs>
          <w:tab w:val="num" w:pos="2727"/>
        </w:tabs>
        <w:ind w:left="2583" w:hanging="936"/>
      </w:pPr>
      <w:rPr>
        <w:rFonts w:hint="default"/>
      </w:rPr>
    </w:lvl>
    <w:lvl w:ilvl="6">
      <w:start w:val="1"/>
      <w:numFmt w:val="decimal"/>
      <w:lvlText w:val="%1.%2.%3.%4.%5.%6.%7."/>
      <w:lvlJc w:val="left"/>
      <w:pPr>
        <w:tabs>
          <w:tab w:val="num" w:pos="3447"/>
        </w:tabs>
        <w:ind w:left="3087" w:hanging="1080"/>
      </w:pPr>
      <w:rPr>
        <w:rFonts w:hint="default"/>
      </w:rPr>
    </w:lvl>
    <w:lvl w:ilvl="7">
      <w:start w:val="1"/>
      <w:numFmt w:val="decimal"/>
      <w:lvlText w:val="%1.%2.%3.%4.%5.%6.%7.%8."/>
      <w:lvlJc w:val="left"/>
      <w:pPr>
        <w:tabs>
          <w:tab w:val="num" w:pos="3807"/>
        </w:tabs>
        <w:ind w:left="3591" w:hanging="1224"/>
      </w:pPr>
      <w:rPr>
        <w:rFonts w:hint="default"/>
      </w:rPr>
    </w:lvl>
    <w:lvl w:ilvl="8">
      <w:start w:val="1"/>
      <w:numFmt w:val="decimal"/>
      <w:lvlText w:val="%1.%2.%3.%4.%5.%6.%7.%8.%9."/>
      <w:lvlJc w:val="left"/>
      <w:pPr>
        <w:tabs>
          <w:tab w:val="num" w:pos="4527"/>
        </w:tabs>
        <w:ind w:left="4167" w:hanging="1440"/>
      </w:pPr>
      <w:rPr>
        <w:rFonts w:hint="default"/>
      </w:rPr>
    </w:lvl>
  </w:abstractNum>
  <w:num w:numId="1">
    <w:abstractNumId w:val="20"/>
  </w:num>
  <w:num w:numId="2">
    <w:abstractNumId w:val="18"/>
  </w:num>
  <w:num w:numId="3">
    <w:abstractNumId w:val="1"/>
  </w:num>
  <w:num w:numId="4">
    <w:abstractNumId w:val="19"/>
  </w:num>
  <w:num w:numId="5">
    <w:abstractNumId w:val="0"/>
  </w:num>
  <w:num w:numId="6">
    <w:abstractNumId w:val="17"/>
  </w:num>
  <w:num w:numId="7">
    <w:abstractNumId w:val="2"/>
  </w:num>
  <w:num w:numId="8">
    <w:abstractNumId w:val="13"/>
  </w:num>
  <w:num w:numId="9">
    <w:abstractNumId w:val="3"/>
  </w:num>
  <w:num w:numId="10">
    <w:abstractNumId w:val="9"/>
  </w:num>
  <w:num w:numId="11">
    <w:abstractNumId w:val="16"/>
  </w:num>
  <w:num w:numId="12">
    <w:abstractNumId w:val="10"/>
  </w:num>
  <w:num w:numId="13">
    <w:abstractNumId w:val="15"/>
  </w:num>
  <w:num w:numId="14">
    <w:abstractNumId w:val="11"/>
  </w:num>
  <w:num w:numId="15">
    <w:abstractNumId w:val="7"/>
  </w:num>
  <w:num w:numId="16">
    <w:abstractNumId w:val="8"/>
  </w:num>
  <w:num w:numId="17">
    <w:abstractNumId w:val="12"/>
  </w:num>
  <w:num w:numId="18">
    <w:abstractNumId w:val="0"/>
  </w:num>
  <w:num w:numId="19">
    <w:abstractNumId w:val="0"/>
  </w:num>
  <w:num w:numId="20">
    <w:abstractNumId w:val="5"/>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6"/>
  </w:num>
  <w:num w:numId="24">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1EA"/>
    <w:rsid w:val="000000E9"/>
    <w:rsid w:val="00000234"/>
    <w:rsid w:val="000010AD"/>
    <w:rsid w:val="0000153C"/>
    <w:rsid w:val="00001B7D"/>
    <w:rsid w:val="00003CBF"/>
    <w:rsid w:val="00003DBE"/>
    <w:rsid w:val="0000444B"/>
    <w:rsid w:val="00004E40"/>
    <w:rsid w:val="0000508C"/>
    <w:rsid w:val="0000531D"/>
    <w:rsid w:val="000079C3"/>
    <w:rsid w:val="00007D5A"/>
    <w:rsid w:val="00007D8F"/>
    <w:rsid w:val="00010D95"/>
    <w:rsid w:val="00011976"/>
    <w:rsid w:val="00011A24"/>
    <w:rsid w:val="00011E1D"/>
    <w:rsid w:val="00011FC6"/>
    <w:rsid w:val="00012580"/>
    <w:rsid w:val="00012F49"/>
    <w:rsid w:val="00013129"/>
    <w:rsid w:val="0001498A"/>
    <w:rsid w:val="000162CC"/>
    <w:rsid w:val="00020033"/>
    <w:rsid w:val="0002201D"/>
    <w:rsid w:val="00022042"/>
    <w:rsid w:val="00022A24"/>
    <w:rsid w:val="00022C4A"/>
    <w:rsid w:val="0002366D"/>
    <w:rsid w:val="00024E61"/>
    <w:rsid w:val="00030248"/>
    <w:rsid w:val="00030E42"/>
    <w:rsid w:val="00032E53"/>
    <w:rsid w:val="0003352E"/>
    <w:rsid w:val="0003475E"/>
    <w:rsid w:val="0003491C"/>
    <w:rsid w:val="00034D0A"/>
    <w:rsid w:val="000357D5"/>
    <w:rsid w:val="00035A00"/>
    <w:rsid w:val="00035E8B"/>
    <w:rsid w:val="00036C26"/>
    <w:rsid w:val="0004079A"/>
    <w:rsid w:val="00040885"/>
    <w:rsid w:val="00040CA3"/>
    <w:rsid w:val="00040F57"/>
    <w:rsid w:val="00040FDC"/>
    <w:rsid w:val="000411E6"/>
    <w:rsid w:val="000415C1"/>
    <w:rsid w:val="0004173A"/>
    <w:rsid w:val="00043783"/>
    <w:rsid w:val="000439BE"/>
    <w:rsid w:val="00043E96"/>
    <w:rsid w:val="000443D6"/>
    <w:rsid w:val="00044D5A"/>
    <w:rsid w:val="000450C9"/>
    <w:rsid w:val="00045950"/>
    <w:rsid w:val="00045E75"/>
    <w:rsid w:val="00047A0E"/>
    <w:rsid w:val="0005052D"/>
    <w:rsid w:val="00051DEE"/>
    <w:rsid w:val="00052979"/>
    <w:rsid w:val="00052F8A"/>
    <w:rsid w:val="00053C67"/>
    <w:rsid w:val="0005433D"/>
    <w:rsid w:val="00054A94"/>
    <w:rsid w:val="00054C42"/>
    <w:rsid w:val="00055071"/>
    <w:rsid w:val="00055811"/>
    <w:rsid w:val="0005614C"/>
    <w:rsid w:val="00056197"/>
    <w:rsid w:val="00056804"/>
    <w:rsid w:val="00056E8E"/>
    <w:rsid w:val="00057114"/>
    <w:rsid w:val="00062546"/>
    <w:rsid w:val="0006305C"/>
    <w:rsid w:val="00064D7F"/>
    <w:rsid w:val="00066E01"/>
    <w:rsid w:val="00071A6A"/>
    <w:rsid w:val="00072340"/>
    <w:rsid w:val="00072D26"/>
    <w:rsid w:val="000734A5"/>
    <w:rsid w:val="00075AFB"/>
    <w:rsid w:val="00076646"/>
    <w:rsid w:val="0007718B"/>
    <w:rsid w:val="000775E6"/>
    <w:rsid w:val="00077951"/>
    <w:rsid w:val="00077AE6"/>
    <w:rsid w:val="00077DEE"/>
    <w:rsid w:val="00080183"/>
    <w:rsid w:val="00082F80"/>
    <w:rsid w:val="000835EC"/>
    <w:rsid w:val="0008413F"/>
    <w:rsid w:val="00084543"/>
    <w:rsid w:val="00084668"/>
    <w:rsid w:val="00085661"/>
    <w:rsid w:val="000874BB"/>
    <w:rsid w:val="00087FFC"/>
    <w:rsid w:val="000909B5"/>
    <w:rsid w:val="000917AF"/>
    <w:rsid w:val="00091FEA"/>
    <w:rsid w:val="00092166"/>
    <w:rsid w:val="0009252F"/>
    <w:rsid w:val="000937B1"/>
    <w:rsid w:val="00093B06"/>
    <w:rsid w:val="00093BB0"/>
    <w:rsid w:val="0009422F"/>
    <w:rsid w:val="00094295"/>
    <w:rsid w:val="000952B1"/>
    <w:rsid w:val="00095D41"/>
    <w:rsid w:val="000962D4"/>
    <w:rsid w:val="0009631C"/>
    <w:rsid w:val="0009677A"/>
    <w:rsid w:val="000975AC"/>
    <w:rsid w:val="000A0874"/>
    <w:rsid w:val="000A0ADE"/>
    <w:rsid w:val="000A1135"/>
    <w:rsid w:val="000A30BB"/>
    <w:rsid w:val="000A3457"/>
    <w:rsid w:val="000A3480"/>
    <w:rsid w:val="000A352D"/>
    <w:rsid w:val="000A5353"/>
    <w:rsid w:val="000A68A7"/>
    <w:rsid w:val="000A7572"/>
    <w:rsid w:val="000A789F"/>
    <w:rsid w:val="000A7908"/>
    <w:rsid w:val="000B07E6"/>
    <w:rsid w:val="000B182B"/>
    <w:rsid w:val="000B2A69"/>
    <w:rsid w:val="000B31E7"/>
    <w:rsid w:val="000B37F5"/>
    <w:rsid w:val="000B40D8"/>
    <w:rsid w:val="000B47B8"/>
    <w:rsid w:val="000B506D"/>
    <w:rsid w:val="000B667F"/>
    <w:rsid w:val="000B7D95"/>
    <w:rsid w:val="000B7DCA"/>
    <w:rsid w:val="000B7EAC"/>
    <w:rsid w:val="000C0297"/>
    <w:rsid w:val="000C11B2"/>
    <w:rsid w:val="000C1531"/>
    <w:rsid w:val="000C2277"/>
    <w:rsid w:val="000C279B"/>
    <w:rsid w:val="000C5354"/>
    <w:rsid w:val="000C6921"/>
    <w:rsid w:val="000C7008"/>
    <w:rsid w:val="000D1118"/>
    <w:rsid w:val="000D25BF"/>
    <w:rsid w:val="000D2CAD"/>
    <w:rsid w:val="000D5D29"/>
    <w:rsid w:val="000D5D2B"/>
    <w:rsid w:val="000D5E75"/>
    <w:rsid w:val="000D5FA1"/>
    <w:rsid w:val="000D65B9"/>
    <w:rsid w:val="000D7338"/>
    <w:rsid w:val="000D7DB9"/>
    <w:rsid w:val="000D7F7B"/>
    <w:rsid w:val="000E027F"/>
    <w:rsid w:val="000E0A7F"/>
    <w:rsid w:val="000E230C"/>
    <w:rsid w:val="000E2E23"/>
    <w:rsid w:val="000E3C4C"/>
    <w:rsid w:val="000E3DCA"/>
    <w:rsid w:val="000E421C"/>
    <w:rsid w:val="000E438E"/>
    <w:rsid w:val="000E467C"/>
    <w:rsid w:val="000E4D9E"/>
    <w:rsid w:val="000E4DDC"/>
    <w:rsid w:val="000E54BA"/>
    <w:rsid w:val="000E703B"/>
    <w:rsid w:val="000E717C"/>
    <w:rsid w:val="000E75FA"/>
    <w:rsid w:val="000E7AE6"/>
    <w:rsid w:val="000E7F49"/>
    <w:rsid w:val="000F2504"/>
    <w:rsid w:val="000F2C7F"/>
    <w:rsid w:val="000F49AC"/>
    <w:rsid w:val="000F5130"/>
    <w:rsid w:val="000F635A"/>
    <w:rsid w:val="000F69DA"/>
    <w:rsid w:val="000F7252"/>
    <w:rsid w:val="000F72A8"/>
    <w:rsid w:val="000F72FD"/>
    <w:rsid w:val="000F7B4C"/>
    <w:rsid w:val="00100910"/>
    <w:rsid w:val="00100CF7"/>
    <w:rsid w:val="00102646"/>
    <w:rsid w:val="0010394D"/>
    <w:rsid w:val="00103A50"/>
    <w:rsid w:val="00104899"/>
    <w:rsid w:val="001052D5"/>
    <w:rsid w:val="00105939"/>
    <w:rsid w:val="00105A7E"/>
    <w:rsid w:val="00107832"/>
    <w:rsid w:val="0011189C"/>
    <w:rsid w:val="00112242"/>
    <w:rsid w:val="001125D1"/>
    <w:rsid w:val="001128F2"/>
    <w:rsid w:val="00112910"/>
    <w:rsid w:val="00113563"/>
    <w:rsid w:val="0011372C"/>
    <w:rsid w:val="00113FAB"/>
    <w:rsid w:val="001147A2"/>
    <w:rsid w:val="0011512A"/>
    <w:rsid w:val="00115AE8"/>
    <w:rsid w:val="001161B4"/>
    <w:rsid w:val="001167A4"/>
    <w:rsid w:val="00116A3B"/>
    <w:rsid w:val="00116FF3"/>
    <w:rsid w:val="00117C09"/>
    <w:rsid w:val="00121508"/>
    <w:rsid w:val="00121BCA"/>
    <w:rsid w:val="0012420A"/>
    <w:rsid w:val="00124F7C"/>
    <w:rsid w:val="001253CC"/>
    <w:rsid w:val="00125D2C"/>
    <w:rsid w:val="001276C8"/>
    <w:rsid w:val="00127E7F"/>
    <w:rsid w:val="0013026D"/>
    <w:rsid w:val="00131204"/>
    <w:rsid w:val="001312EC"/>
    <w:rsid w:val="001317B8"/>
    <w:rsid w:val="0013295E"/>
    <w:rsid w:val="00132F7E"/>
    <w:rsid w:val="00133DC3"/>
    <w:rsid w:val="0013693B"/>
    <w:rsid w:val="00137965"/>
    <w:rsid w:val="00140986"/>
    <w:rsid w:val="00140E30"/>
    <w:rsid w:val="00141E46"/>
    <w:rsid w:val="00142970"/>
    <w:rsid w:val="00142AC9"/>
    <w:rsid w:val="00145360"/>
    <w:rsid w:val="001456E8"/>
    <w:rsid w:val="00146724"/>
    <w:rsid w:val="00146889"/>
    <w:rsid w:val="0014701A"/>
    <w:rsid w:val="00147FDA"/>
    <w:rsid w:val="001504A8"/>
    <w:rsid w:val="00150E35"/>
    <w:rsid w:val="00151441"/>
    <w:rsid w:val="001514B0"/>
    <w:rsid w:val="00151643"/>
    <w:rsid w:val="001519CB"/>
    <w:rsid w:val="001523B2"/>
    <w:rsid w:val="00152E82"/>
    <w:rsid w:val="00153924"/>
    <w:rsid w:val="00156FD6"/>
    <w:rsid w:val="00157478"/>
    <w:rsid w:val="00157A95"/>
    <w:rsid w:val="001616A9"/>
    <w:rsid w:val="00161AD7"/>
    <w:rsid w:val="001624B3"/>
    <w:rsid w:val="00162759"/>
    <w:rsid w:val="0016311D"/>
    <w:rsid w:val="0016657B"/>
    <w:rsid w:val="00166A71"/>
    <w:rsid w:val="00166E35"/>
    <w:rsid w:val="001702EF"/>
    <w:rsid w:val="001708E6"/>
    <w:rsid w:val="00170E1A"/>
    <w:rsid w:val="001717E1"/>
    <w:rsid w:val="001724DC"/>
    <w:rsid w:val="00172540"/>
    <w:rsid w:val="0017297D"/>
    <w:rsid w:val="00172A97"/>
    <w:rsid w:val="00172AAE"/>
    <w:rsid w:val="001737AB"/>
    <w:rsid w:val="00173F93"/>
    <w:rsid w:val="001807C1"/>
    <w:rsid w:val="00181571"/>
    <w:rsid w:val="00181B30"/>
    <w:rsid w:val="00182171"/>
    <w:rsid w:val="0018241A"/>
    <w:rsid w:val="00182D19"/>
    <w:rsid w:val="00182E9A"/>
    <w:rsid w:val="00183634"/>
    <w:rsid w:val="00183B75"/>
    <w:rsid w:val="00184469"/>
    <w:rsid w:val="00186561"/>
    <w:rsid w:val="00187232"/>
    <w:rsid w:val="00187791"/>
    <w:rsid w:val="00191044"/>
    <w:rsid w:val="00193A44"/>
    <w:rsid w:val="00193DE4"/>
    <w:rsid w:val="001954EB"/>
    <w:rsid w:val="001959E9"/>
    <w:rsid w:val="0019625F"/>
    <w:rsid w:val="0019652E"/>
    <w:rsid w:val="00196D58"/>
    <w:rsid w:val="00197B02"/>
    <w:rsid w:val="001A1B02"/>
    <w:rsid w:val="001A2184"/>
    <w:rsid w:val="001A2A57"/>
    <w:rsid w:val="001A2AFE"/>
    <w:rsid w:val="001A3100"/>
    <w:rsid w:val="001A39E5"/>
    <w:rsid w:val="001A5B21"/>
    <w:rsid w:val="001A7168"/>
    <w:rsid w:val="001B0719"/>
    <w:rsid w:val="001B12F4"/>
    <w:rsid w:val="001B1D65"/>
    <w:rsid w:val="001B2F34"/>
    <w:rsid w:val="001B34D8"/>
    <w:rsid w:val="001B5129"/>
    <w:rsid w:val="001B572B"/>
    <w:rsid w:val="001B632A"/>
    <w:rsid w:val="001B6494"/>
    <w:rsid w:val="001B68C3"/>
    <w:rsid w:val="001B7E4F"/>
    <w:rsid w:val="001C09E6"/>
    <w:rsid w:val="001C0CC3"/>
    <w:rsid w:val="001C0FC8"/>
    <w:rsid w:val="001C1CA5"/>
    <w:rsid w:val="001C2982"/>
    <w:rsid w:val="001C2B4E"/>
    <w:rsid w:val="001C2C3F"/>
    <w:rsid w:val="001C31C6"/>
    <w:rsid w:val="001C3208"/>
    <w:rsid w:val="001C3723"/>
    <w:rsid w:val="001C3F21"/>
    <w:rsid w:val="001C42C0"/>
    <w:rsid w:val="001C4CCA"/>
    <w:rsid w:val="001C569F"/>
    <w:rsid w:val="001C57B2"/>
    <w:rsid w:val="001C5D62"/>
    <w:rsid w:val="001C6888"/>
    <w:rsid w:val="001C7314"/>
    <w:rsid w:val="001C741E"/>
    <w:rsid w:val="001D0975"/>
    <w:rsid w:val="001D11E5"/>
    <w:rsid w:val="001D15D4"/>
    <w:rsid w:val="001D17BB"/>
    <w:rsid w:val="001D209B"/>
    <w:rsid w:val="001D2D17"/>
    <w:rsid w:val="001D3DAA"/>
    <w:rsid w:val="001D4B46"/>
    <w:rsid w:val="001D61A3"/>
    <w:rsid w:val="001D7702"/>
    <w:rsid w:val="001D7CF8"/>
    <w:rsid w:val="001D7D72"/>
    <w:rsid w:val="001E0097"/>
    <w:rsid w:val="001E1773"/>
    <w:rsid w:val="001E199F"/>
    <w:rsid w:val="001E3126"/>
    <w:rsid w:val="001E338C"/>
    <w:rsid w:val="001E372C"/>
    <w:rsid w:val="001E422F"/>
    <w:rsid w:val="001E46A8"/>
    <w:rsid w:val="001E4EF2"/>
    <w:rsid w:val="001E55DD"/>
    <w:rsid w:val="001E6444"/>
    <w:rsid w:val="001E6B70"/>
    <w:rsid w:val="001F1B9C"/>
    <w:rsid w:val="001F1F9C"/>
    <w:rsid w:val="001F254A"/>
    <w:rsid w:val="001F2D06"/>
    <w:rsid w:val="001F2F2E"/>
    <w:rsid w:val="001F356D"/>
    <w:rsid w:val="001F3CA2"/>
    <w:rsid w:val="001F3D68"/>
    <w:rsid w:val="001F3D90"/>
    <w:rsid w:val="001F47CD"/>
    <w:rsid w:val="001F4D29"/>
    <w:rsid w:val="001F55C2"/>
    <w:rsid w:val="001F68E6"/>
    <w:rsid w:val="001F7A1E"/>
    <w:rsid w:val="001F7D9E"/>
    <w:rsid w:val="00200688"/>
    <w:rsid w:val="00200BB2"/>
    <w:rsid w:val="00200FFA"/>
    <w:rsid w:val="00201835"/>
    <w:rsid w:val="00201BF5"/>
    <w:rsid w:val="00201C28"/>
    <w:rsid w:val="00202AFA"/>
    <w:rsid w:val="002031DD"/>
    <w:rsid w:val="00203298"/>
    <w:rsid w:val="0020428D"/>
    <w:rsid w:val="00204423"/>
    <w:rsid w:val="00204AAD"/>
    <w:rsid w:val="00204C88"/>
    <w:rsid w:val="00204D3C"/>
    <w:rsid w:val="00205241"/>
    <w:rsid w:val="0020549D"/>
    <w:rsid w:val="00206870"/>
    <w:rsid w:val="0020766B"/>
    <w:rsid w:val="0020766C"/>
    <w:rsid w:val="0021044F"/>
    <w:rsid w:val="002104F0"/>
    <w:rsid w:val="002108B5"/>
    <w:rsid w:val="00210D50"/>
    <w:rsid w:val="00211472"/>
    <w:rsid w:val="00212C3C"/>
    <w:rsid w:val="00213D50"/>
    <w:rsid w:val="0021476A"/>
    <w:rsid w:val="00214827"/>
    <w:rsid w:val="00215508"/>
    <w:rsid w:val="002155F7"/>
    <w:rsid w:val="00216822"/>
    <w:rsid w:val="00217489"/>
    <w:rsid w:val="002206F4"/>
    <w:rsid w:val="002214C1"/>
    <w:rsid w:val="00221676"/>
    <w:rsid w:val="002217E2"/>
    <w:rsid w:val="002224CA"/>
    <w:rsid w:val="002236B9"/>
    <w:rsid w:val="0022452E"/>
    <w:rsid w:val="00225FC0"/>
    <w:rsid w:val="00226B28"/>
    <w:rsid w:val="00226B97"/>
    <w:rsid w:val="00230F1B"/>
    <w:rsid w:val="002314E0"/>
    <w:rsid w:val="00232A8A"/>
    <w:rsid w:val="00236641"/>
    <w:rsid w:val="00237465"/>
    <w:rsid w:val="002374F7"/>
    <w:rsid w:val="002375FA"/>
    <w:rsid w:val="00237F34"/>
    <w:rsid w:val="0024053D"/>
    <w:rsid w:val="002412DE"/>
    <w:rsid w:val="002420A5"/>
    <w:rsid w:val="0024291C"/>
    <w:rsid w:val="00243618"/>
    <w:rsid w:val="00244E32"/>
    <w:rsid w:val="002454A0"/>
    <w:rsid w:val="00251002"/>
    <w:rsid w:val="00251714"/>
    <w:rsid w:val="0025218B"/>
    <w:rsid w:val="00252AF2"/>
    <w:rsid w:val="00253A8E"/>
    <w:rsid w:val="00253B9B"/>
    <w:rsid w:val="00254253"/>
    <w:rsid w:val="0025481C"/>
    <w:rsid w:val="00254DF7"/>
    <w:rsid w:val="00255848"/>
    <w:rsid w:val="00256145"/>
    <w:rsid w:val="00256FC6"/>
    <w:rsid w:val="002571AC"/>
    <w:rsid w:val="002574B1"/>
    <w:rsid w:val="00257571"/>
    <w:rsid w:val="0026109F"/>
    <w:rsid w:val="00261C31"/>
    <w:rsid w:val="00261FC4"/>
    <w:rsid w:val="002621E4"/>
    <w:rsid w:val="002631F5"/>
    <w:rsid w:val="00263340"/>
    <w:rsid w:val="0026344E"/>
    <w:rsid w:val="00263A4B"/>
    <w:rsid w:val="00264381"/>
    <w:rsid w:val="0026440C"/>
    <w:rsid w:val="00264FB3"/>
    <w:rsid w:val="002659AA"/>
    <w:rsid w:val="002659C8"/>
    <w:rsid w:val="002678E1"/>
    <w:rsid w:val="00267D7F"/>
    <w:rsid w:val="00267EA0"/>
    <w:rsid w:val="00270315"/>
    <w:rsid w:val="002706B8"/>
    <w:rsid w:val="00273073"/>
    <w:rsid w:val="00273DF4"/>
    <w:rsid w:val="0027446A"/>
    <w:rsid w:val="00276693"/>
    <w:rsid w:val="00277640"/>
    <w:rsid w:val="00280620"/>
    <w:rsid w:val="0028097B"/>
    <w:rsid w:val="002822ED"/>
    <w:rsid w:val="002826A7"/>
    <w:rsid w:val="00282B3A"/>
    <w:rsid w:val="00282C57"/>
    <w:rsid w:val="002831D4"/>
    <w:rsid w:val="002841E4"/>
    <w:rsid w:val="002859DA"/>
    <w:rsid w:val="0028614E"/>
    <w:rsid w:val="00287BF5"/>
    <w:rsid w:val="00290146"/>
    <w:rsid w:val="00290575"/>
    <w:rsid w:val="0029118F"/>
    <w:rsid w:val="00293349"/>
    <w:rsid w:val="0029364D"/>
    <w:rsid w:val="00295980"/>
    <w:rsid w:val="002967CA"/>
    <w:rsid w:val="00297DD9"/>
    <w:rsid w:val="002A065C"/>
    <w:rsid w:val="002A0EBE"/>
    <w:rsid w:val="002A1207"/>
    <w:rsid w:val="002A2E55"/>
    <w:rsid w:val="002A38A0"/>
    <w:rsid w:val="002A4D41"/>
    <w:rsid w:val="002A52D1"/>
    <w:rsid w:val="002A52E6"/>
    <w:rsid w:val="002A6263"/>
    <w:rsid w:val="002A6D0C"/>
    <w:rsid w:val="002A6DB8"/>
    <w:rsid w:val="002A7B8C"/>
    <w:rsid w:val="002B00B5"/>
    <w:rsid w:val="002B1434"/>
    <w:rsid w:val="002B1A99"/>
    <w:rsid w:val="002B1CA8"/>
    <w:rsid w:val="002B1CD1"/>
    <w:rsid w:val="002B2982"/>
    <w:rsid w:val="002B2CEB"/>
    <w:rsid w:val="002B332A"/>
    <w:rsid w:val="002B3E92"/>
    <w:rsid w:val="002B48B6"/>
    <w:rsid w:val="002B4DC1"/>
    <w:rsid w:val="002B57EB"/>
    <w:rsid w:val="002B672D"/>
    <w:rsid w:val="002B6EE0"/>
    <w:rsid w:val="002B71D3"/>
    <w:rsid w:val="002B775A"/>
    <w:rsid w:val="002C0823"/>
    <w:rsid w:val="002C2144"/>
    <w:rsid w:val="002C2A78"/>
    <w:rsid w:val="002C2F20"/>
    <w:rsid w:val="002C4CF9"/>
    <w:rsid w:val="002C5124"/>
    <w:rsid w:val="002C53CB"/>
    <w:rsid w:val="002C554C"/>
    <w:rsid w:val="002C650A"/>
    <w:rsid w:val="002C6DA5"/>
    <w:rsid w:val="002D00BB"/>
    <w:rsid w:val="002D02C4"/>
    <w:rsid w:val="002D219D"/>
    <w:rsid w:val="002D29D6"/>
    <w:rsid w:val="002D2A01"/>
    <w:rsid w:val="002D3047"/>
    <w:rsid w:val="002D3BC9"/>
    <w:rsid w:val="002D3D84"/>
    <w:rsid w:val="002D41C0"/>
    <w:rsid w:val="002D41E8"/>
    <w:rsid w:val="002D42C8"/>
    <w:rsid w:val="002D43EB"/>
    <w:rsid w:val="002D5262"/>
    <w:rsid w:val="002D552D"/>
    <w:rsid w:val="002D63F1"/>
    <w:rsid w:val="002D749B"/>
    <w:rsid w:val="002E20CB"/>
    <w:rsid w:val="002E4737"/>
    <w:rsid w:val="002E516D"/>
    <w:rsid w:val="002E562D"/>
    <w:rsid w:val="002E64BB"/>
    <w:rsid w:val="002E7566"/>
    <w:rsid w:val="002E7919"/>
    <w:rsid w:val="002F1284"/>
    <w:rsid w:val="002F21D1"/>
    <w:rsid w:val="002F2EFC"/>
    <w:rsid w:val="002F3276"/>
    <w:rsid w:val="002F32DD"/>
    <w:rsid w:val="002F36C6"/>
    <w:rsid w:val="002F36F2"/>
    <w:rsid w:val="002F3902"/>
    <w:rsid w:val="002F4178"/>
    <w:rsid w:val="002F5561"/>
    <w:rsid w:val="002F69A4"/>
    <w:rsid w:val="002F6D3C"/>
    <w:rsid w:val="002F760F"/>
    <w:rsid w:val="002F7A68"/>
    <w:rsid w:val="002F7D2C"/>
    <w:rsid w:val="00301E0C"/>
    <w:rsid w:val="00303AED"/>
    <w:rsid w:val="00303CAE"/>
    <w:rsid w:val="00303CD2"/>
    <w:rsid w:val="00304750"/>
    <w:rsid w:val="00305A05"/>
    <w:rsid w:val="00305ABB"/>
    <w:rsid w:val="00305C1D"/>
    <w:rsid w:val="0030605A"/>
    <w:rsid w:val="0030610B"/>
    <w:rsid w:val="0030666C"/>
    <w:rsid w:val="00306A95"/>
    <w:rsid w:val="00311CB1"/>
    <w:rsid w:val="003132C1"/>
    <w:rsid w:val="00313384"/>
    <w:rsid w:val="00313B2B"/>
    <w:rsid w:val="003146D3"/>
    <w:rsid w:val="00315FB1"/>
    <w:rsid w:val="00317A90"/>
    <w:rsid w:val="0032030B"/>
    <w:rsid w:val="0032136C"/>
    <w:rsid w:val="0032167C"/>
    <w:rsid w:val="00321A74"/>
    <w:rsid w:val="00322F91"/>
    <w:rsid w:val="00323D6F"/>
    <w:rsid w:val="0032450E"/>
    <w:rsid w:val="0032466C"/>
    <w:rsid w:val="003247B7"/>
    <w:rsid w:val="00325628"/>
    <w:rsid w:val="0032568C"/>
    <w:rsid w:val="003260DA"/>
    <w:rsid w:val="003273CE"/>
    <w:rsid w:val="00330B30"/>
    <w:rsid w:val="00330E4B"/>
    <w:rsid w:val="00331B4D"/>
    <w:rsid w:val="0033233B"/>
    <w:rsid w:val="003324FE"/>
    <w:rsid w:val="00334CB2"/>
    <w:rsid w:val="00334DDE"/>
    <w:rsid w:val="0033533D"/>
    <w:rsid w:val="00335DA9"/>
    <w:rsid w:val="00335DB3"/>
    <w:rsid w:val="00336062"/>
    <w:rsid w:val="00336556"/>
    <w:rsid w:val="003365F5"/>
    <w:rsid w:val="00336739"/>
    <w:rsid w:val="00340B76"/>
    <w:rsid w:val="00340F58"/>
    <w:rsid w:val="00341B1C"/>
    <w:rsid w:val="00341C8B"/>
    <w:rsid w:val="00342E5F"/>
    <w:rsid w:val="00343BB8"/>
    <w:rsid w:val="00344864"/>
    <w:rsid w:val="003455C5"/>
    <w:rsid w:val="0034693D"/>
    <w:rsid w:val="003469C4"/>
    <w:rsid w:val="00346BDA"/>
    <w:rsid w:val="00347985"/>
    <w:rsid w:val="00347E6E"/>
    <w:rsid w:val="00350352"/>
    <w:rsid w:val="00353113"/>
    <w:rsid w:val="00354070"/>
    <w:rsid w:val="0035460A"/>
    <w:rsid w:val="00354DEA"/>
    <w:rsid w:val="003552B4"/>
    <w:rsid w:val="0035656E"/>
    <w:rsid w:val="00356851"/>
    <w:rsid w:val="00356F9A"/>
    <w:rsid w:val="003608EA"/>
    <w:rsid w:val="00360BF7"/>
    <w:rsid w:val="00360E7F"/>
    <w:rsid w:val="003610C1"/>
    <w:rsid w:val="00361B8B"/>
    <w:rsid w:val="00361F27"/>
    <w:rsid w:val="00362CE4"/>
    <w:rsid w:val="00364323"/>
    <w:rsid w:val="00364388"/>
    <w:rsid w:val="0036508A"/>
    <w:rsid w:val="003652C1"/>
    <w:rsid w:val="00366582"/>
    <w:rsid w:val="003668C5"/>
    <w:rsid w:val="00366C72"/>
    <w:rsid w:val="0036754D"/>
    <w:rsid w:val="00367A84"/>
    <w:rsid w:val="00371092"/>
    <w:rsid w:val="0037156B"/>
    <w:rsid w:val="00371903"/>
    <w:rsid w:val="00372550"/>
    <w:rsid w:val="003727B9"/>
    <w:rsid w:val="00372F8E"/>
    <w:rsid w:val="0037455F"/>
    <w:rsid w:val="003748C7"/>
    <w:rsid w:val="00375838"/>
    <w:rsid w:val="00375D38"/>
    <w:rsid w:val="00376327"/>
    <w:rsid w:val="00376B50"/>
    <w:rsid w:val="00377A3A"/>
    <w:rsid w:val="00381F7B"/>
    <w:rsid w:val="003828F5"/>
    <w:rsid w:val="0038317F"/>
    <w:rsid w:val="0038438B"/>
    <w:rsid w:val="003859C3"/>
    <w:rsid w:val="00385F66"/>
    <w:rsid w:val="00386C11"/>
    <w:rsid w:val="00390125"/>
    <w:rsid w:val="00390131"/>
    <w:rsid w:val="00390FED"/>
    <w:rsid w:val="00391C62"/>
    <w:rsid w:val="00392999"/>
    <w:rsid w:val="00392DA0"/>
    <w:rsid w:val="003935F2"/>
    <w:rsid w:val="00393FBC"/>
    <w:rsid w:val="00394429"/>
    <w:rsid w:val="00395D48"/>
    <w:rsid w:val="00396796"/>
    <w:rsid w:val="00397116"/>
    <w:rsid w:val="0039777B"/>
    <w:rsid w:val="00397988"/>
    <w:rsid w:val="003A0098"/>
    <w:rsid w:val="003A0380"/>
    <w:rsid w:val="003A0EBF"/>
    <w:rsid w:val="003A150F"/>
    <w:rsid w:val="003A1A05"/>
    <w:rsid w:val="003A3A6A"/>
    <w:rsid w:val="003A3E97"/>
    <w:rsid w:val="003A4374"/>
    <w:rsid w:val="003A4A85"/>
    <w:rsid w:val="003A57FD"/>
    <w:rsid w:val="003A5D8D"/>
    <w:rsid w:val="003A5E3E"/>
    <w:rsid w:val="003A5EC0"/>
    <w:rsid w:val="003A65EC"/>
    <w:rsid w:val="003B1833"/>
    <w:rsid w:val="003B1EBD"/>
    <w:rsid w:val="003B2CD7"/>
    <w:rsid w:val="003B2E32"/>
    <w:rsid w:val="003B3BFD"/>
    <w:rsid w:val="003B5035"/>
    <w:rsid w:val="003B5472"/>
    <w:rsid w:val="003B54B1"/>
    <w:rsid w:val="003B5E40"/>
    <w:rsid w:val="003B6351"/>
    <w:rsid w:val="003B6EA5"/>
    <w:rsid w:val="003B76C5"/>
    <w:rsid w:val="003C25FC"/>
    <w:rsid w:val="003C2D46"/>
    <w:rsid w:val="003C2F11"/>
    <w:rsid w:val="003C4337"/>
    <w:rsid w:val="003C466D"/>
    <w:rsid w:val="003C5085"/>
    <w:rsid w:val="003C61E1"/>
    <w:rsid w:val="003C7B38"/>
    <w:rsid w:val="003D0F77"/>
    <w:rsid w:val="003D10D9"/>
    <w:rsid w:val="003D1102"/>
    <w:rsid w:val="003D2C85"/>
    <w:rsid w:val="003D3E2E"/>
    <w:rsid w:val="003D5CCC"/>
    <w:rsid w:val="003E089C"/>
    <w:rsid w:val="003E092A"/>
    <w:rsid w:val="003E09FA"/>
    <w:rsid w:val="003E0BA1"/>
    <w:rsid w:val="003E2A55"/>
    <w:rsid w:val="003E2B36"/>
    <w:rsid w:val="003E3228"/>
    <w:rsid w:val="003E3403"/>
    <w:rsid w:val="003E3D84"/>
    <w:rsid w:val="003E3F67"/>
    <w:rsid w:val="003E4BB2"/>
    <w:rsid w:val="003E5DB2"/>
    <w:rsid w:val="003E7794"/>
    <w:rsid w:val="003E796C"/>
    <w:rsid w:val="003F061C"/>
    <w:rsid w:val="003F14AB"/>
    <w:rsid w:val="003F1BD5"/>
    <w:rsid w:val="003F1D14"/>
    <w:rsid w:val="003F24D9"/>
    <w:rsid w:val="003F3015"/>
    <w:rsid w:val="003F34A8"/>
    <w:rsid w:val="003F3644"/>
    <w:rsid w:val="003F5960"/>
    <w:rsid w:val="003F5AFD"/>
    <w:rsid w:val="003F6772"/>
    <w:rsid w:val="003F6F9C"/>
    <w:rsid w:val="003F7223"/>
    <w:rsid w:val="00400C31"/>
    <w:rsid w:val="00401C16"/>
    <w:rsid w:val="00401F25"/>
    <w:rsid w:val="00402865"/>
    <w:rsid w:val="00402D74"/>
    <w:rsid w:val="004038C0"/>
    <w:rsid w:val="0040435A"/>
    <w:rsid w:val="00404975"/>
    <w:rsid w:val="00404D55"/>
    <w:rsid w:val="004055B6"/>
    <w:rsid w:val="00405D2E"/>
    <w:rsid w:val="00406AD4"/>
    <w:rsid w:val="00407F3A"/>
    <w:rsid w:val="0041025A"/>
    <w:rsid w:val="004102CA"/>
    <w:rsid w:val="00410646"/>
    <w:rsid w:val="00411BDB"/>
    <w:rsid w:val="004126CA"/>
    <w:rsid w:val="004136A3"/>
    <w:rsid w:val="00413863"/>
    <w:rsid w:val="0041394E"/>
    <w:rsid w:val="00413BE3"/>
    <w:rsid w:val="00413C2A"/>
    <w:rsid w:val="004147F0"/>
    <w:rsid w:val="00414BC1"/>
    <w:rsid w:val="00414E36"/>
    <w:rsid w:val="004159A9"/>
    <w:rsid w:val="0041632E"/>
    <w:rsid w:val="004171C7"/>
    <w:rsid w:val="00417998"/>
    <w:rsid w:val="00417F5E"/>
    <w:rsid w:val="004200BF"/>
    <w:rsid w:val="00421314"/>
    <w:rsid w:val="00421891"/>
    <w:rsid w:val="00421FC4"/>
    <w:rsid w:val="0042374B"/>
    <w:rsid w:val="004239A6"/>
    <w:rsid w:val="004240C1"/>
    <w:rsid w:val="004248FC"/>
    <w:rsid w:val="00425202"/>
    <w:rsid w:val="004267FF"/>
    <w:rsid w:val="00426B12"/>
    <w:rsid w:val="00427665"/>
    <w:rsid w:val="004276BF"/>
    <w:rsid w:val="00431586"/>
    <w:rsid w:val="004336EC"/>
    <w:rsid w:val="00434A49"/>
    <w:rsid w:val="00435108"/>
    <w:rsid w:val="00435331"/>
    <w:rsid w:val="0043538A"/>
    <w:rsid w:val="004371A7"/>
    <w:rsid w:val="00437B2E"/>
    <w:rsid w:val="00440160"/>
    <w:rsid w:val="0044050B"/>
    <w:rsid w:val="00440C65"/>
    <w:rsid w:val="004425A7"/>
    <w:rsid w:val="00442F9C"/>
    <w:rsid w:val="00444E2B"/>
    <w:rsid w:val="0044505B"/>
    <w:rsid w:val="004454BB"/>
    <w:rsid w:val="0044555C"/>
    <w:rsid w:val="004463A7"/>
    <w:rsid w:val="00446DC8"/>
    <w:rsid w:val="00446E36"/>
    <w:rsid w:val="00446F41"/>
    <w:rsid w:val="004471D8"/>
    <w:rsid w:val="00447DED"/>
    <w:rsid w:val="00450492"/>
    <w:rsid w:val="0045124B"/>
    <w:rsid w:val="00451621"/>
    <w:rsid w:val="00451D48"/>
    <w:rsid w:val="0045218C"/>
    <w:rsid w:val="00453656"/>
    <w:rsid w:val="0045530E"/>
    <w:rsid w:val="00455FF5"/>
    <w:rsid w:val="0045623E"/>
    <w:rsid w:val="00456AE1"/>
    <w:rsid w:val="00456F79"/>
    <w:rsid w:val="00460EE3"/>
    <w:rsid w:val="00461908"/>
    <w:rsid w:val="00461A96"/>
    <w:rsid w:val="00461BFD"/>
    <w:rsid w:val="00464383"/>
    <w:rsid w:val="00464F0A"/>
    <w:rsid w:val="00464FD4"/>
    <w:rsid w:val="00465731"/>
    <w:rsid w:val="00465DBB"/>
    <w:rsid w:val="00466BFB"/>
    <w:rsid w:val="004672FF"/>
    <w:rsid w:val="0046740B"/>
    <w:rsid w:val="004702AD"/>
    <w:rsid w:val="004710FA"/>
    <w:rsid w:val="00471108"/>
    <w:rsid w:val="004713E2"/>
    <w:rsid w:val="00471B40"/>
    <w:rsid w:val="00472567"/>
    <w:rsid w:val="00472DF3"/>
    <w:rsid w:val="004734E2"/>
    <w:rsid w:val="00473615"/>
    <w:rsid w:val="004738AD"/>
    <w:rsid w:val="004746A6"/>
    <w:rsid w:val="00475919"/>
    <w:rsid w:val="00476216"/>
    <w:rsid w:val="00477837"/>
    <w:rsid w:val="00477A37"/>
    <w:rsid w:val="004814F7"/>
    <w:rsid w:val="004828BA"/>
    <w:rsid w:val="00483AE9"/>
    <w:rsid w:val="004848BA"/>
    <w:rsid w:val="00485A18"/>
    <w:rsid w:val="00486962"/>
    <w:rsid w:val="004870FB"/>
    <w:rsid w:val="00487DBF"/>
    <w:rsid w:val="00490788"/>
    <w:rsid w:val="0049130D"/>
    <w:rsid w:val="00491765"/>
    <w:rsid w:val="00491F9D"/>
    <w:rsid w:val="004925C2"/>
    <w:rsid w:val="0049362C"/>
    <w:rsid w:val="004939B5"/>
    <w:rsid w:val="00493CB4"/>
    <w:rsid w:val="00493FD7"/>
    <w:rsid w:val="0049574B"/>
    <w:rsid w:val="00495C9F"/>
    <w:rsid w:val="00496CA6"/>
    <w:rsid w:val="004A02E3"/>
    <w:rsid w:val="004A0EC9"/>
    <w:rsid w:val="004A1E8F"/>
    <w:rsid w:val="004A308A"/>
    <w:rsid w:val="004A3825"/>
    <w:rsid w:val="004A4DCD"/>
    <w:rsid w:val="004A523B"/>
    <w:rsid w:val="004A630A"/>
    <w:rsid w:val="004A758B"/>
    <w:rsid w:val="004A7684"/>
    <w:rsid w:val="004A787D"/>
    <w:rsid w:val="004A7C6B"/>
    <w:rsid w:val="004A7E6A"/>
    <w:rsid w:val="004B102E"/>
    <w:rsid w:val="004B227C"/>
    <w:rsid w:val="004B35CE"/>
    <w:rsid w:val="004B3D55"/>
    <w:rsid w:val="004B3E4F"/>
    <w:rsid w:val="004B499C"/>
    <w:rsid w:val="004B4D2B"/>
    <w:rsid w:val="004B52A2"/>
    <w:rsid w:val="004B5A27"/>
    <w:rsid w:val="004B69A9"/>
    <w:rsid w:val="004B7D2E"/>
    <w:rsid w:val="004B7DA0"/>
    <w:rsid w:val="004B7F52"/>
    <w:rsid w:val="004C0388"/>
    <w:rsid w:val="004C18FE"/>
    <w:rsid w:val="004C190D"/>
    <w:rsid w:val="004C1959"/>
    <w:rsid w:val="004C2D8A"/>
    <w:rsid w:val="004C3484"/>
    <w:rsid w:val="004C3D74"/>
    <w:rsid w:val="004C5C8A"/>
    <w:rsid w:val="004C61DF"/>
    <w:rsid w:val="004C61EA"/>
    <w:rsid w:val="004C6736"/>
    <w:rsid w:val="004C6EA2"/>
    <w:rsid w:val="004C7D94"/>
    <w:rsid w:val="004D03F8"/>
    <w:rsid w:val="004D07C7"/>
    <w:rsid w:val="004D0A35"/>
    <w:rsid w:val="004D1118"/>
    <w:rsid w:val="004D1D78"/>
    <w:rsid w:val="004D21C0"/>
    <w:rsid w:val="004D2696"/>
    <w:rsid w:val="004D3810"/>
    <w:rsid w:val="004D3C25"/>
    <w:rsid w:val="004D4020"/>
    <w:rsid w:val="004D42C5"/>
    <w:rsid w:val="004D50AF"/>
    <w:rsid w:val="004D546C"/>
    <w:rsid w:val="004D5D1D"/>
    <w:rsid w:val="004D6002"/>
    <w:rsid w:val="004D6120"/>
    <w:rsid w:val="004D6AE1"/>
    <w:rsid w:val="004D6EC2"/>
    <w:rsid w:val="004D7B44"/>
    <w:rsid w:val="004E03A0"/>
    <w:rsid w:val="004E1DD6"/>
    <w:rsid w:val="004E21B0"/>
    <w:rsid w:val="004E32F0"/>
    <w:rsid w:val="004E3B00"/>
    <w:rsid w:val="004E3B52"/>
    <w:rsid w:val="004E4386"/>
    <w:rsid w:val="004E4CAE"/>
    <w:rsid w:val="004E5437"/>
    <w:rsid w:val="004E5485"/>
    <w:rsid w:val="004E6476"/>
    <w:rsid w:val="004E6E61"/>
    <w:rsid w:val="004E79D1"/>
    <w:rsid w:val="004F083C"/>
    <w:rsid w:val="004F13F2"/>
    <w:rsid w:val="004F14F4"/>
    <w:rsid w:val="004F1BE9"/>
    <w:rsid w:val="004F1C5A"/>
    <w:rsid w:val="004F2827"/>
    <w:rsid w:val="004F2CC7"/>
    <w:rsid w:val="004F3208"/>
    <w:rsid w:val="004F504A"/>
    <w:rsid w:val="004F5559"/>
    <w:rsid w:val="004F5572"/>
    <w:rsid w:val="004F6700"/>
    <w:rsid w:val="004F6A6A"/>
    <w:rsid w:val="004F6AF9"/>
    <w:rsid w:val="004F713D"/>
    <w:rsid w:val="004F79CD"/>
    <w:rsid w:val="00500984"/>
    <w:rsid w:val="00501191"/>
    <w:rsid w:val="00501A54"/>
    <w:rsid w:val="00502001"/>
    <w:rsid w:val="00502C0E"/>
    <w:rsid w:val="0050397C"/>
    <w:rsid w:val="00504C7A"/>
    <w:rsid w:val="0050506B"/>
    <w:rsid w:val="00506460"/>
    <w:rsid w:val="00506765"/>
    <w:rsid w:val="00506CFF"/>
    <w:rsid w:val="005078ED"/>
    <w:rsid w:val="00507CDE"/>
    <w:rsid w:val="00507DDF"/>
    <w:rsid w:val="00510575"/>
    <w:rsid w:val="00510DFA"/>
    <w:rsid w:val="005111B1"/>
    <w:rsid w:val="005121DE"/>
    <w:rsid w:val="00512468"/>
    <w:rsid w:val="005150B3"/>
    <w:rsid w:val="0051636F"/>
    <w:rsid w:val="00516CA2"/>
    <w:rsid w:val="00520B1B"/>
    <w:rsid w:val="0052116F"/>
    <w:rsid w:val="00521599"/>
    <w:rsid w:val="005226A1"/>
    <w:rsid w:val="005230D0"/>
    <w:rsid w:val="00523233"/>
    <w:rsid w:val="0052536E"/>
    <w:rsid w:val="0052542A"/>
    <w:rsid w:val="0052573F"/>
    <w:rsid w:val="00525B1E"/>
    <w:rsid w:val="00525C03"/>
    <w:rsid w:val="0052613B"/>
    <w:rsid w:val="005267B8"/>
    <w:rsid w:val="00526975"/>
    <w:rsid w:val="00526ECE"/>
    <w:rsid w:val="005270FD"/>
    <w:rsid w:val="00531B2F"/>
    <w:rsid w:val="00531BC4"/>
    <w:rsid w:val="00533213"/>
    <w:rsid w:val="00533D03"/>
    <w:rsid w:val="00533E81"/>
    <w:rsid w:val="0053548C"/>
    <w:rsid w:val="00536581"/>
    <w:rsid w:val="00537035"/>
    <w:rsid w:val="00537404"/>
    <w:rsid w:val="00537911"/>
    <w:rsid w:val="00540AEA"/>
    <w:rsid w:val="00541791"/>
    <w:rsid w:val="00541DFC"/>
    <w:rsid w:val="005424A4"/>
    <w:rsid w:val="005425AC"/>
    <w:rsid w:val="0054396D"/>
    <w:rsid w:val="00544A32"/>
    <w:rsid w:val="00544AF5"/>
    <w:rsid w:val="0054560D"/>
    <w:rsid w:val="00545870"/>
    <w:rsid w:val="00546053"/>
    <w:rsid w:val="0054637D"/>
    <w:rsid w:val="00547702"/>
    <w:rsid w:val="00547B54"/>
    <w:rsid w:val="00547C9D"/>
    <w:rsid w:val="0055059B"/>
    <w:rsid w:val="005508D9"/>
    <w:rsid w:val="00551A31"/>
    <w:rsid w:val="0055332B"/>
    <w:rsid w:val="00553370"/>
    <w:rsid w:val="005534E2"/>
    <w:rsid w:val="005537FE"/>
    <w:rsid w:val="0055480E"/>
    <w:rsid w:val="0055491C"/>
    <w:rsid w:val="005555D8"/>
    <w:rsid w:val="00556160"/>
    <w:rsid w:val="00557091"/>
    <w:rsid w:val="0055749F"/>
    <w:rsid w:val="0055763E"/>
    <w:rsid w:val="00560761"/>
    <w:rsid w:val="0056081B"/>
    <w:rsid w:val="005609A8"/>
    <w:rsid w:val="00560D2D"/>
    <w:rsid w:val="00562264"/>
    <w:rsid w:val="00562349"/>
    <w:rsid w:val="00562A45"/>
    <w:rsid w:val="00563AE6"/>
    <w:rsid w:val="00564000"/>
    <w:rsid w:val="0056425E"/>
    <w:rsid w:val="00565FF7"/>
    <w:rsid w:val="00566B38"/>
    <w:rsid w:val="00567434"/>
    <w:rsid w:val="005676B8"/>
    <w:rsid w:val="00570365"/>
    <w:rsid w:val="0057125D"/>
    <w:rsid w:val="005715EC"/>
    <w:rsid w:val="005720D3"/>
    <w:rsid w:val="005724AC"/>
    <w:rsid w:val="00572618"/>
    <w:rsid w:val="00572C0A"/>
    <w:rsid w:val="00573444"/>
    <w:rsid w:val="005738E3"/>
    <w:rsid w:val="00574448"/>
    <w:rsid w:val="005744C4"/>
    <w:rsid w:val="00576EFE"/>
    <w:rsid w:val="005773ED"/>
    <w:rsid w:val="00577B1C"/>
    <w:rsid w:val="00580892"/>
    <w:rsid w:val="005815BD"/>
    <w:rsid w:val="0058179B"/>
    <w:rsid w:val="00584177"/>
    <w:rsid w:val="00584543"/>
    <w:rsid w:val="0058497E"/>
    <w:rsid w:val="00584C12"/>
    <w:rsid w:val="00586320"/>
    <w:rsid w:val="00586D0A"/>
    <w:rsid w:val="00587AFB"/>
    <w:rsid w:val="00590108"/>
    <w:rsid w:val="00590A42"/>
    <w:rsid w:val="0059175E"/>
    <w:rsid w:val="0059244F"/>
    <w:rsid w:val="00592B3E"/>
    <w:rsid w:val="0059328C"/>
    <w:rsid w:val="0059331A"/>
    <w:rsid w:val="005935D6"/>
    <w:rsid w:val="00593C71"/>
    <w:rsid w:val="0059412B"/>
    <w:rsid w:val="005949B4"/>
    <w:rsid w:val="00594C7B"/>
    <w:rsid w:val="00594D30"/>
    <w:rsid w:val="005956A9"/>
    <w:rsid w:val="00596E27"/>
    <w:rsid w:val="00597AC0"/>
    <w:rsid w:val="00597DFD"/>
    <w:rsid w:val="005A0029"/>
    <w:rsid w:val="005A01BB"/>
    <w:rsid w:val="005A0205"/>
    <w:rsid w:val="005A04BF"/>
    <w:rsid w:val="005A0903"/>
    <w:rsid w:val="005A22DC"/>
    <w:rsid w:val="005A3639"/>
    <w:rsid w:val="005A3EBA"/>
    <w:rsid w:val="005A3FFC"/>
    <w:rsid w:val="005A45B0"/>
    <w:rsid w:val="005A4B56"/>
    <w:rsid w:val="005A5745"/>
    <w:rsid w:val="005A5D76"/>
    <w:rsid w:val="005A794D"/>
    <w:rsid w:val="005B0A25"/>
    <w:rsid w:val="005B0CB6"/>
    <w:rsid w:val="005B0D13"/>
    <w:rsid w:val="005B1A51"/>
    <w:rsid w:val="005B1C7B"/>
    <w:rsid w:val="005B1D67"/>
    <w:rsid w:val="005B2296"/>
    <w:rsid w:val="005B258E"/>
    <w:rsid w:val="005B4E79"/>
    <w:rsid w:val="005B5EA8"/>
    <w:rsid w:val="005B6B5A"/>
    <w:rsid w:val="005B7288"/>
    <w:rsid w:val="005B75FC"/>
    <w:rsid w:val="005B7B0F"/>
    <w:rsid w:val="005C0990"/>
    <w:rsid w:val="005C0DB0"/>
    <w:rsid w:val="005C18F4"/>
    <w:rsid w:val="005C2249"/>
    <w:rsid w:val="005C26B6"/>
    <w:rsid w:val="005C2A44"/>
    <w:rsid w:val="005C2C18"/>
    <w:rsid w:val="005C33C7"/>
    <w:rsid w:val="005C33DD"/>
    <w:rsid w:val="005C386B"/>
    <w:rsid w:val="005C3B83"/>
    <w:rsid w:val="005C4540"/>
    <w:rsid w:val="005C5642"/>
    <w:rsid w:val="005C570B"/>
    <w:rsid w:val="005D01AD"/>
    <w:rsid w:val="005D03C6"/>
    <w:rsid w:val="005D0C0D"/>
    <w:rsid w:val="005D1780"/>
    <w:rsid w:val="005D1CF2"/>
    <w:rsid w:val="005D2E78"/>
    <w:rsid w:val="005D41FF"/>
    <w:rsid w:val="005D43CE"/>
    <w:rsid w:val="005D48ED"/>
    <w:rsid w:val="005D4BAE"/>
    <w:rsid w:val="005D6A7F"/>
    <w:rsid w:val="005D715E"/>
    <w:rsid w:val="005D7F72"/>
    <w:rsid w:val="005E0276"/>
    <w:rsid w:val="005E0828"/>
    <w:rsid w:val="005E0C93"/>
    <w:rsid w:val="005E26F6"/>
    <w:rsid w:val="005E5AD8"/>
    <w:rsid w:val="005E6299"/>
    <w:rsid w:val="005E7CAE"/>
    <w:rsid w:val="005F2038"/>
    <w:rsid w:val="005F2B13"/>
    <w:rsid w:val="005F3BAF"/>
    <w:rsid w:val="005F42F6"/>
    <w:rsid w:val="005F44B9"/>
    <w:rsid w:val="005F578F"/>
    <w:rsid w:val="005F5FA9"/>
    <w:rsid w:val="005F60C5"/>
    <w:rsid w:val="005F62B2"/>
    <w:rsid w:val="005F71BC"/>
    <w:rsid w:val="005F724C"/>
    <w:rsid w:val="005F751F"/>
    <w:rsid w:val="00601468"/>
    <w:rsid w:val="00601D31"/>
    <w:rsid w:val="00602C51"/>
    <w:rsid w:val="00604258"/>
    <w:rsid w:val="00604A70"/>
    <w:rsid w:val="00606091"/>
    <w:rsid w:val="006062E0"/>
    <w:rsid w:val="0060636D"/>
    <w:rsid w:val="00611AD7"/>
    <w:rsid w:val="00611E4D"/>
    <w:rsid w:val="00612125"/>
    <w:rsid w:val="00612CF8"/>
    <w:rsid w:val="0061395D"/>
    <w:rsid w:val="00613E25"/>
    <w:rsid w:val="00614455"/>
    <w:rsid w:val="00615A2E"/>
    <w:rsid w:val="006170CA"/>
    <w:rsid w:val="00621500"/>
    <w:rsid w:val="00622B4F"/>
    <w:rsid w:val="00622F2E"/>
    <w:rsid w:val="00623754"/>
    <w:rsid w:val="006245DE"/>
    <w:rsid w:val="006247ED"/>
    <w:rsid w:val="00624FB5"/>
    <w:rsid w:val="0062530E"/>
    <w:rsid w:val="00630B9E"/>
    <w:rsid w:val="00631911"/>
    <w:rsid w:val="00632493"/>
    <w:rsid w:val="00633A90"/>
    <w:rsid w:val="00634230"/>
    <w:rsid w:val="00635686"/>
    <w:rsid w:val="00637D71"/>
    <w:rsid w:val="00640996"/>
    <w:rsid w:val="006412D8"/>
    <w:rsid w:val="0064166A"/>
    <w:rsid w:val="00641D0A"/>
    <w:rsid w:val="00641E50"/>
    <w:rsid w:val="00642773"/>
    <w:rsid w:val="00643BFF"/>
    <w:rsid w:val="00643F7B"/>
    <w:rsid w:val="00644393"/>
    <w:rsid w:val="006458AA"/>
    <w:rsid w:val="00647C4B"/>
    <w:rsid w:val="00650B2F"/>
    <w:rsid w:val="00651284"/>
    <w:rsid w:val="006513D3"/>
    <w:rsid w:val="00651781"/>
    <w:rsid w:val="00652E8C"/>
    <w:rsid w:val="00654BDF"/>
    <w:rsid w:val="00654C3B"/>
    <w:rsid w:val="006552C6"/>
    <w:rsid w:val="00655ABF"/>
    <w:rsid w:val="00656D49"/>
    <w:rsid w:val="00656E40"/>
    <w:rsid w:val="00657DEE"/>
    <w:rsid w:val="006606A5"/>
    <w:rsid w:val="00661A70"/>
    <w:rsid w:val="006628AF"/>
    <w:rsid w:val="00664D9F"/>
    <w:rsid w:val="006656BD"/>
    <w:rsid w:val="00665792"/>
    <w:rsid w:val="00667392"/>
    <w:rsid w:val="00667FC1"/>
    <w:rsid w:val="00670B55"/>
    <w:rsid w:val="00671B0B"/>
    <w:rsid w:val="00672F47"/>
    <w:rsid w:val="0067305A"/>
    <w:rsid w:val="006749B3"/>
    <w:rsid w:val="00675CDE"/>
    <w:rsid w:val="00676700"/>
    <w:rsid w:val="0067677D"/>
    <w:rsid w:val="00676C1A"/>
    <w:rsid w:val="00677728"/>
    <w:rsid w:val="0068050A"/>
    <w:rsid w:val="00680799"/>
    <w:rsid w:val="00680D82"/>
    <w:rsid w:val="00681E78"/>
    <w:rsid w:val="0068294A"/>
    <w:rsid w:val="00683535"/>
    <w:rsid w:val="00683FF3"/>
    <w:rsid w:val="006841D5"/>
    <w:rsid w:val="00684402"/>
    <w:rsid w:val="00684FA7"/>
    <w:rsid w:val="00687145"/>
    <w:rsid w:val="00690B14"/>
    <w:rsid w:val="00690C53"/>
    <w:rsid w:val="006918E7"/>
    <w:rsid w:val="00691CD2"/>
    <w:rsid w:val="00691DFD"/>
    <w:rsid w:val="00691E05"/>
    <w:rsid w:val="00692EC3"/>
    <w:rsid w:val="0069330E"/>
    <w:rsid w:val="00693A1D"/>
    <w:rsid w:val="00694D31"/>
    <w:rsid w:val="00694EF8"/>
    <w:rsid w:val="00697750"/>
    <w:rsid w:val="00697CBA"/>
    <w:rsid w:val="00697CF6"/>
    <w:rsid w:val="006A02CE"/>
    <w:rsid w:val="006A074C"/>
    <w:rsid w:val="006A0FE4"/>
    <w:rsid w:val="006A18BE"/>
    <w:rsid w:val="006A200F"/>
    <w:rsid w:val="006A2997"/>
    <w:rsid w:val="006A4376"/>
    <w:rsid w:val="006A5041"/>
    <w:rsid w:val="006A5633"/>
    <w:rsid w:val="006A5C94"/>
    <w:rsid w:val="006A5F0B"/>
    <w:rsid w:val="006A6733"/>
    <w:rsid w:val="006A728C"/>
    <w:rsid w:val="006A73B9"/>
    <w:rsid w:val="006A7636"/>
    <w:rsid w:val="006A7910"/>
    <w:rsid w:val="006B18D4"/>
    <w:rsid w:val="006B1A11"/>
    <w:rsid w:val="006B2BA7"/>
    <w:rsid w:val="006B401F"/>
    <w:rsid w:val="006B5A35"/>
    <w:rsid w:val="006B5B22"/>
    <w:rsid w:val="006B5C0A"/>
    <w:rsid w:val="006B5DCA"/>
    <w:rsid w:val="006B5F16"/>
    <w:rsid w:val="006B62D2"/>
    <w:rsid w:val="006B630C"/>
    <w:rsid w:val="006B6415"/>
    <w:rsid w:val="006B7344"/>
    <w:rsid w:val="006B7632"/>
    <w:rsid w:val="006B7B12"/>
    <w:rsid w:val="006C2215"/>
    <w:rsid w:val="006C33F1"/>
    <w:rsid w:val="006C34F1"/>
    <w:rsid w:val="006C55A1"/>
    <w:rsid w:val="006C5982"/>
    <w:rsid w:val="006C5F1F"/>
    <w:rsid w:val="006C6702"/>
    <w:rsid w:val="006C7C0F"/>
    <w:rsid w:val="006D0283"/>
    <w:rsid w:val="006D1069"/>
    <w:rsid w:val="006D14A1"/>
    <w:rsid w:val="006D1957"/>
    <w:rsid w:val="006D1E06"/>
    <w:rsid w:val="006D20A8"/>
    <w:rsid w:val="006D22CF"/>
    <w:rsid w:val="006D323E"/>
    <w:rsid w:val="006D327E"/>
    <w:rsid w:val="006D39F5"/>
    <w:rsid w:val="006D3FC4"/>
    <w:rsid w:val="006D429B"/>
    <w:rsid w:val="006D44C7"/>
    <w:rsid w:val="006D4584"/>
    <w:rsid w:val="006D46D6"/>
    <w:rsid w:val="006D5968"/>
    <w:rsid w:val="006D5C78"/>
    <w:rsid w:val="006D67ED"/>
    <w:rsid w:val="006D6EE7"/>
    <w:rsid w:val="006D7A0A"/>
    <w:rsid w:val="006E0180"/>
    <w:rsid w:val="006E05B7"/>
    <w:rsid w:val="006E1F16"/>
    <w:rsid w:val="006E1F4A"/>
    <w:rsid w:val="006E32F7"/>
    <w:rsid w:val="006E3680"/>
    <w:rsid w:val="006E3A5C"/>
    <w:rsid w:val="006E4055"/>
    <w:rsid w:val="006E453B"/>
    <w:rsid w:val="006E49DA"/>
    <w:rsid w:val="006E4CEC"/>
    <w:rsid w:val="006E4F7D"/>
    <w:rsid w:val="006E552E"/>
    <w:rsid w:val="006E5F34"/>
    <w:rsid w:val="006E6750"/>
    <w:rsid w:val="006E752A"/>
    <w:rsid w:val="006E7F26"/>
    <w:rsid w:val="006F032D"/>
    <w:rsid w:val="006F0900"/>
    <w:rsid w:val="006F0C19"/>
    <w:rsid w:val="006F20DC"/>
    <w:rsid w:val="006F236F"/>
    <w:rsid w:val="006F2910"/>
    <w:rsid w:val="006F2A2E"/>
    <w:rsid w:val="006F31C7"/>
    <w:rsid w:val="006F33C1"/>
    <w:rsid w:val="006F38F1"/>
    <w:rsid w:val="006F4D86"/>
    <w:rsid w:val="006F5610"/>
    <w:rsid w:val="006F60C7"/>
    <w:rsid w:val="006F6CA5"/>
    <w:rsid w:val="006F7C9B"/>
    <w:rsid w:val="00700452"/>
    <w:rsid w:val="00700722"/>
    <w:rsid w:val="0070083D"/>
    <w:rsid w:val="00700F16"/>
    <w:rsid w:val="007013E5"/>
    <w:rsid w:val="00701490"/>
    <w:rsid w:val="00701D37"/>
    <w:rsid w:val="00702494"/>
    <w:rsid w:val="007030E6"/>
    <w:rsid w:val="00704300"/>
    <w:rsid w:val="0070439E"/>
    <w:rsid w:val="007052C6"/>
    <w:rsid w:val="00706D53"/>
    <w:rsid w:val="00706FD4"/>
    <w:rsid w:val="007071B3"/>
    <w:rsid w:val="00707F28"/>
    <w:rsid w:val="007102E6"/>
    <w:rsid w:val="00710C93"/>
    <w:rsid w:val="0071100D"/>
    <w:rsid w:val="00711663"/>
    <w:rsid w:val="00712517"/>
    <w:rsid w:val="007149EE"/>
    <w:rsid w:val="00716BEB"/>
    <w:rsid w:val="00716D0D"/>
    <w:rsid w:val="00717729"/>
    <w:rsid w:val="00717D44"/>
    <w:rsid w:val="00720140"/>
    <w:rsid w:val="007204D9"/>
    <w:rsid w:val="00721679"/>
    <w:rsid w:val="007218D2"/>
    <w:rsid w:val="00721CBC"/>
    <w:rsid w:val="00722C05"/>
    <w:rsid w:val="00722E98"/>
    <w:rsid w:val="00725663"/>
    <w:rsid w:val="00725D3F"/>
    <w:rsid w:val="00725F5B"/>
    <w:rsid w:val="00726587"/>
    <w:rsid w:val="00726A6A"/>
    <w:rsid w:val="007307D2"/>
    <w:rsid w:val="00731732"/>
    <w:rsid w:val="00731DF1"/>
    <w:rsid w:val="00731F0C"/>
    <w:rsid w:val="00732A0B"/>
    <w:rsid w:val="00733885"/>
    <w:rsid w:val="007346B6"/>
    <w:rsid w:val="00734D40"/>
    <w:rsid w:val="007350CC"/>
    <w:rsid w:val="00735D75"/>
    <w:rsid w:val="0073694C"/>
    <w:rsid w:val="00736C6E"/>
    <w:rsid w:val="00736D21"/>
    <w:rsid w:val="00737DA7"/>
    <w:rsid w:val="00740126"/>
    <w:rsid w:val="007403C3"/>
    <w:rsid w:val="0074119F"/>
    <w:rsid w:val="00742033"/>
    <w:rsid w:val="007422E6"/>
    <w:rsid w:val="00742379"/>
    <w:rsid w:val="0074354F"/>
    <w:rsid w:val="00743F25"/>
    <w:rsid w:val="0074408E"/>
    <w:rsid w:val="00744AFA"/>
    <w:rsid w:val="00744B61"/>
    <w:rsid w:val="00745239"/>
    <w:rsid w:val="00745350"/>
    <w:rsid w:val="00746E61"/>
    <w:rsid w:val="00747498"/>
    <w:rsid w:val="00747F77"/>
    <w:rsid w:val="00750881"/>
    <w:rsid w:val="00751146"/>
    <w:rsid w:val="00751E03"/>
    <w:rsid w:val="007522DF"/>
    <w:rsid w:val="00752740"/>
    <w:rsid w:val="00752829"/>
    <w:rsid w:val="0075287E"/>
    <w:rsid w:val="00752C96"/>
    <w:rsid w:val="00752D31"/>
    <w:rsid w:val="00754BA7"/>
    <w:rsid w:val="007555E4"/>
    <w:rsid w:val="00756229"/>
    <w:rsid w:val="007571A6"/>
    <w:rsid w:val="00757FCC"/>
    <w:rsid w:val="007604E2"/>
    <w:rsid w:val="00761947"/>
    <w:rsid w:val="007625BD"/>
    <w:rsid w:val="00762B4C"/>
    <w:rsid w:val="00762F82"/>
    <w:rsid w:val="007637CA"/>
    <w:rsid w:val="00763861"/>
    <w:rsid w:val="0076447E"/>
    <w:rsid w:val="007651D9"/>
    <w:rsid w:val="00765F0D"/>
    <w:rsid w:val="00766552"/>
    <w:rsid w:val="00766616"/>
    <w:rsid w:val="007667D5"/>
    <w:rsid w:val="00766C81"/>
    <w:rsid w:val="007674D3"/>
    <w:rsid w:val="00767EFA"/>
    <w:rsid w:val="00770A9B"/>
    <w:rsid w:val="00770F66"/>
    <w:rsid w:val="00771901"/>
    <w:rsid w:val="007726D9"/>
    <w:rsid w:val="00772DA6"/>
    <w:rsid w:val="00773130"/>
    <w:rsid w:val="007736A3"/>
    <w:rsid w:val="00774FD9"/>
    <w:rsid w:val="007754D5"/>
    <w:rsid w:val="00775614"/>
    <w:rsid w:val="00775744"/>
    <w:rsid w:val="00775A16"/>
    <w:rsid w:val="00775D3D"/>
    <w:rsid w:val="0077631C"/>
    <w:rsid w:val="007764D3"/>
    <w:rsid w:val="00780872"/>
    <w:rsid w:val="00780AD8"/>
    <w:rsid w:val="007813A0"/>
    <w:rsid w:val="007817EA"/>
    <w:rsid w:val="007820E5"/>
    <w:rsid w:val="00782AA3"/>
    <w:rsid w:val="00783511"/>
    <w:rsid w:val="00783795"/>
    <w:rsid w:val="00784E24"/>
    <w:rsid w:val="00785F14"/>
    <w:rsid w:val="007863AB"/>
    <w:rsid w:val="00786646"/>
    <w:rsid w:val="0079104C"/>
    <w:rsid w:val="00791075"/>
    <w:rsid w:val="00791A89"/>
    <w:rsid w:val="00792C28"/>
    <w:rsid w:val="00792C40"/>
    <w:rsid w:val="00792F8A"/>
    <w:rsid w:val="00795709"/>
    <w:rsid w:val="00795CD4"/>
    <w:rsid w:val="00796DAB"/>
    <w:rsid w:val="007972A7"/>
    <w:rsid w:val="007972B8"/>
    <w:rsid w:val="0079790F"/>
    <w:rsid w:val="007A03E2"/>
    <w:rsid w:val="007A0586"/>
    <w:rsid w:val="007A09D3"/>
    <w:rsid w:val="007A166D"/>
    <w:rsid w:val="007A2E10"/>
    <w:rsid w:val="007A323B"/>
    <w:rsid w:val="007A32C2"/>
    <w:rsid w:val="007A35D4"/>
    <w:rsid w:val="007A3D44"/>
    <w:rsid w:val="007A460B"/>
    <w:rsid w:val="007A52D9"/>
    <w:rsid w:val="007A5D2B"/>
    <w:rsid w:val="007A6490"/>
    <w:rsid w:val="007A66A1"/>
    <w:rsid w:val="007A6AAF"/>
    <w:rsid w:val="007A79BE"/>
    <w:rsid w:val="007A7EF8"/>
    <w:rsid w:val="007B177A"/>
    <w:rsid w:val="007B5078"/>
    <w:rsid w:val="007B541B"/>
    <w:rsid w:val="007B5459"/>
    <w:rsid w:val="007B67FE"/>
    <w:rsid w:val="007B7315"/>
    <w:rsid w:val="007B764F"/>
    <w:rsid w:val="007C05A4"/>
    <w:rsid w:val="007C07B3"/>
    <w:rsid w:val="007C0C85"/>
    <w:rsid w:val="007C0CE0"/>
    <w:rsid w:val="007C1E9F"/>
    <w:rsid w:val="007C21B9"/>
    <w:rsid w:val="007C223A"/>
    <w:rsid w:val="007C3FC3"/>
    <w:rsid w:val="007C4E62"/>
    <w:rsid w:val="007C4F4A"/>
    <w:rsid w:val="007C5E37"/>
    <w:rsid w:val="007C677A"/>
    <w:rsid w:val="007C6C47"/>
    <w:rsid w:val="007C6E48"/>
    <w:rsid w:val="007C7316"/>
    <w:rsid w:val="007D0400"/>
    <w:rsid w:val="007D0746"/>
    <w:rsid w:val="007D2698"/>
    <w:rsid w:val="007D2C78"/>
    <w:rsid w:val="007D2D55"/>
    <w:rsid w:val="007D372B"/>
    <w:rsid w:val="007D3CF0"/>
    <w:rsid w:val="007D4029"/>
    <w:rsid w:val="007D4BD2"/>
    <w:rsid w:val="007D4D5B"/>
    <w:rsid w:val="007D4E1B"/>
    <w:rsid w:val="007D61BB"/>
    <w:rsid w:val="007D6895"/>
    <w:rsid w:val="007D6BB8"/>
    <w:rsid w:val="007E0A30"/>
    <w:rsid w:val="007E1828"/>
    <w:rsid w:val="007E1EF5"/>
    <w:rsid w:val="007E204D"/>
    <w:rsid w:val="007E46B6"/>
    <w:rsid w:val="007E4BDB"/>
    <w:rsid w:val="007E532F"/>
    <w:rsid w:val="007E5664"/>
    <w:rsid w:val="007E6344"/>
    <w:rsid w:val="007E697C"/>
    <w:rsid w:val="007E6E52"/>
    <w:rsid w:val="007E75A5"/>
    <w:rsid w:val="007E75F3"/>
    <w:rsid w:val="007E7F2E"/>
    <w:rsid w:val="007F0EDE"/>
    <w:rsid w:val="007F1CDD"/>
    <w:rsid w:val="007F1F05"/>
    <w:rsid w:val="007F40E4"/>
    <w:rsid w:val="007F5D1B"/>
    <w:rsid w:val="007F5E2C"/>
    <w:rsid w:val="007F6576"/>
    <w:rsid w:val="007F65AC"/>
    <w:rsid w:val="00800895"/>
    <w:rsid w:val="00800AD7"/>
    <w:rsid w:val="0080235E"/>
    <w:rsid w:val="008029CE"/>
    <w:rsid w:val="00802D90"/>
    <w:rsid w:val="00803A44"/>
    <w:rsid w:val="00803E0D"/>
    <w:rsid w:val="0080410F"/>
    <w:rsid w:val="008053E4"/>
    <w:rsid w:val="00805A22"/>
    <w:rsid w:val="00805ED7"/>
    <w:rsid w:val="00806976"/>
    <w:rsid w:val="00807EB9"/>
    <w:rsid w:val="00810253"/>
    <w:rsid w:val="00810D84"/>
    <w:rsid w:val="00812CCF"/>
    <w:rsid w:val="0081342D"/>
    <w:rsid w:val="00814536"/>
    <w:rsid w:val="0081646D"/>
    <w:rsid w:val="00816771"/>
    <w:rsid w:val="00816C41"/>
    <w:rsid w:val="00816DDD"/>
    <w:rsid w:val="008175BC"/>
    <w:rsid w:val="00820227"/>
    <w:rsid w:val="00820AD5"/>
    <w:rsid w:val="00820B86"/>
    <w:rsid w:val="00820DAE"/>
    <w:rsid w:val="00820F2A"/>
    <w:rsid w:val="008224D9"/>
    <w:rsid w:val="00822AB2"/>
    <w:rsid w:val="00822D6D"/>
    <w:rsid w:val="00822D9C"/>
    <w:rsid w:val="00823A16"/>
    <w:rsid w:val="00823F26"/>
    <w:rsid w:val="00825FB2"/>
    <w:rsid w:val="00827331"/>
    <w:rsid w:val="008273A9"/>
    <w:rsid w:val="00827801"/>
    <w:rsid w:val="0083087E"/>
    <w:rsid w:val="00830ADF"/>
    <w:rsid w:val="00830D31"/>
    <w:rsid w:val="00830E11"/>
    <w:rsid w:val="008314F6"/>
    <w:rsid w:val="00831EBD"/>
    <w:rsid w:val="00832441"/>
    <w:rsid w:val="00832977"/>
    <w:rsid w:val="00832AF5"/>
    <w:rsid w:val="00832CA8"/>
    <w:rsid w:val="00833217"/>
    <w:rsid w:val="008338BD"/>
    <w:rsid w:val="008346F7"/>
    <w:rsid w:val="0083482F"/>
    <w:rsid w:val="008348A7"/>
    <w:rsid w:val="00834FF1"/>
    <w:rsid w:val="00835BCA"/>
    <w:rsid w:val="0083673D"/>
    <w:rsid w:val="00836740"/>
    <w:rsid w:val="00836C71"/>
    <w:rsid w:val="008416BC"/>
    <w:rsid w:val="008425CD"/>
    <w:rsid w:val="00842981"/>
    <w:rsid w:val="008442A9"/>
    <w:rsid w:val="00844531"/>
    <w:rsid w:val="00844EF0"/>
    <w:rsid w:val="008458FB"/>
    <w:rsid w:val="00845F1A"/>
    <w:rsid w:val="008474E3"/>
    <w:rsid w:val="008509B9"/>
    <w:rsid w:val="0085199E"/>
    <w:rsid w:val="00853C02"/>
    <w:rsid w:val="00853DA0"/>
    <w:rsid w:val="0085477C"/>
    <w:rsid w:val="00854BD2"/>
    <w:rsid w:val="00855BF6"/>
    <w:rsid w:val="00855CBC"/>
    <w:rsid w:val="00856D79"/>
    <w:rsid w:val="00857133"/>
    <w:rsid w:val="00857AC6"/>
    <w:rsid w:val="00857D68"/>
    <w:rsid w:val="00860370"/>
    <w:rsid w:val="00860DE5"/>
    <w:rsid w:val="00860EE2"/>
    <w:rsid w:val="00863C38"/>
    <w:rsid w:val="00863F7A"/>
    <w:rsid w:val="008648BC"/>
    <w:rsid w:val="008661BD"/>
    <w:rsid w:val="0086750B"/>
    <w:rsid w:val="00870F62"/>
    <w:rsid w:val="008718B7"/>
    <w:rsid w:val="00871AF3"/>
    <w:rsid w:val="00872946"/>
    <w:rsid w:val="008746A0"/>
    <w:rsid w:val="00874B17"/>
    <w:rsid w:val="00874B9D"/>
    <w:rsid w:val="00875135"/>
    <w:rsid w:val="008752A9"/>
    <w:rsid w:val="00875ED7"/>
    <w:rsid w:val="00876157"/>
    <w:rsid w:val="00876932"/>
    <w:rsid w:val="00877334"/>
    <w:rsid w:val="008801F9"/>
    <w:rsid w:val="008809D4"/>
    <w:rsid w:val="00881335"/>
    <w:rsid w:val="00881584"/>
    <w:rsid w:val="008827F4"/>
    <w:rsid w:val="00883139"/>
    <w:rsid w:val="00883B30"/>
    <w:rsid w:val="00883D1C"/>
    <w:rsid w:val="008853D3"/>
    <w:rsid w:val="00885571"/>
    <w:rsid w:val="008856BC"/>
    <w:rsid w:val="00885947"/>
    <w:rsid w:val="00885AFC"/>
    <w:rsid w:val="00885C7F"/>
    <w:rsid w:val="00886293"/>
    <w:rsid w:val="00886E3B"/>
    <w:rsid w:val="008874C4"/>
    <w:rsid w:val="00887AE5"/>
    <w:rsid w:val="008904CF"/>
    <w:rsid w:val="008918AF"/>
    <w:rsid w:val="00892016"/>
    <w:rsid w:val="00892970"/>
    <w:rsid w:val="00892A00"/>
    <w:rsid w:val="0089576C"/>
    <w:rsid w:val="00895C89"/>
    <w:rsid w:val="00895DF4"/>
    <w:rsid w:val="0089619F"/>
    <w:rsid w:val="0089635B"/>
    <w:rsid w:val="008A0226"/>
    <w:rsid w:val="008A143B"/>
    <w:rsid w:val="008A150A"/>
    <w:rsid w:val="008A17B4"/>
    <w:rsid w:val="008A2174"/>
    <w:rsid w:val="008A2275"/>
    <w:rsid w:val="008A2300"/>
    <w:rsid w:val="008A2453"/>
    <w:rsid w:val="008A2CB7"/>
    <w:rsid w:val="008A2E58"/>
    <w:rsid w:val="008A4B96"/>
    <w:rsid w:val="008A4C0F"/>
    <w:rsid w:val="008A5003"/>
    <w:rsid w:val="008A59D9"/>
    <w:rsid w:val="008A5FDD"/>
    <w:rsid w:val="008A60F5"/>
    <w:rsid w:val="008A6406"/>
    <w:rsid w:val="008A77B3"/>
    <w:rsid w:val="008B003D"/>
    <w:rsid w:val="008B079F"/>
    <w:rsid w:val="008B235D"/>
    <w:rsid w:val="008B3788"/>
    <w:rsid w:val="008B4094"/>
    <w:rsid w:val="008B43E2"/>
    <w:rsid w:val="008B45E6"/>
    <w:rsid w:val="008B4E61"/>
    <w:rsid w:val="008B4EF0"/>
    <w:rsid w:val="008B59D3"/>
    <w:rsid w:val="008B59FF"/>
    <w:rsid w:val="008B6CE8"/>
    <w:rsid w:val="008B6FEC"/>
    <w:rsid w:val="008B77AB"/>
    <w:rsid w:val="008C02C7"/>
    <w:rsid w:val="008C0582"/>
    <w:rsid w:val="008C11AD"/>
    <w:rsid w:val="008C1427"/>
    <w:rsid w:val="008C18DC"/>
    <w:rsid w:val="008C23AD"/>
    <w:rsid w:val="008C26AD"/>
    <w:rsid w:val="008C2A92"/>
    <w:rsid w:val="008C2AEF"/>
    <w:rsid w:val="008C2CBD"/>
    <w:rsid w:val="008C320B"/>
    <w:rsid w:val="008C3C88"/>
    <w:rsid w:val="008C43B0"/>
    <w:rsid w:val="008C4ED3"/>
    <w:rsid w:val="008C54ED"/>
    <w:rsid w:val="008C56D7"/>
    <w:rsid w:val="008C59F0"/>
    <w:rsid w:val="008C5DF3"/>
    <w:rsid w:val="008C62E0"/>
    <w:rsid w:val="008C6506"/>
    <w:rsid w:val="008C71BA"/>
    <w:rsid w:val="008C78F5"/>
    <w:rsid w:val="008C7EE8"/>
    <w:rsid w:val="008D0005"/>
    <w:rsid w:val="008D0A65"/>
    <w:rsid w:val="008D0D27"/>
    <w:rsid w:val="008D1277"/>
    <w:rsid w:val="008D2260"/>
    <w:rsid w:val="008D2365"/>
    <w:rsid w:val="008D2810"/>
    <w:rsid w:val="008D3732"/>
    <w:rsid w:val="008D443C"/>
    <w:rsid w:val="008D4542"/>
    <w:rsid w:val="008D4B95"/>
    <w:rsid w:val="008D6287"/>
    <w:rsid w:val="008D7351"/>
    <w:rsid w:val="008D7DC4"/>
    <w:rsid w:val="008E0182"/>
    <w:rsid w:val="008E0201"/>
    <w:rsid w:val="008E065B"/>
    <w:rsid w:val="008E07CE"/>
    <w:rsid w:val="008E21FB"/>
    <w:rsid w:val="008E253E"/>
    <w:rsid w:val="008E39CD"/>
    <w:rsid w:val="008E47DD"/>
    <w:rsid w:val="008E498C"/>
    <w:rsid w:val="008E5DBC"/>
    <w:rsid w:val="008E6104"/>
    <w:rsid w:val="008E629E"/>
    <w:rsid w:val="008E644D"/>
    <w:rsid w:val="008F0EC8"/>
    <w:rsid w:val="008F11BE"/>
    <w:rsid w:val="008F1EC3"/>
    <w:rsid w:val="008F213E"/>
    <w:rsid w:val="008F21B1"/>
    <w:rsid w:val="008F2F89"/>
    <w:rsid w:val="008F2FAB"/>
    <w:rsid w:val="008F31FC"/>
    <w:rsid w:val="008F364E"/>
    <w:rsid w:val="008F3715"/>
    <w:rsid w:val="008F3FEE"/>
    <w:rsid w:val="008F4868"/>
    <w:rsid w:val="008F5CAB"/>
    <w:rsid w:val="008F5D51"/>
    <w:rsid w:val="008F6C48"/>
    <w:rsid w:val="008F7112"/>
    <w:rsid w:val="008F756B"/>
    <w:rsid w:val="0090093E"/>
    <w:rsid w:val="00901C9E"/>
    <w:rsid w:val="00901CD9"/>
    <w:rsid w:val="00902FCA"/>
    <w:rsid w:val="009031C3"/>
    <w:rsid w:val="00903244"/>
    <w:rsid w:val="0090337B"/>
    <w:rsid w:val="00904708"/>
    <w:rsid w:val="00904998"/>
    <w:rsid w:val="00904BE2"/>
    <w:rsid w:val="00905658"/>
    <w:rsid w:val="00905B56"/>
    <w:rsid w:val="009063D1"/>
    <w:rsid w:val="009067BE"/>
    <w:rsid w:val="00906875"/>
    <w:rsid w:val="00906CD1"/>
    <w:rsid w:val="00907F01"/>
    <w:rsid w:val="009102E7"/>
    <w:rsid w:val="009106E4"/>
    <w:rsid w:val="0091147E"/>
    <w:rsid w:val="009114C9"/>
    <w:rsid w:val="009115DD"/>
    <w:rsid w:val="009126FE"/>
    <w:rsid w:val="00912D48"/>
    <w:rsid w:val="00914F7E"/>
    <w:rsid w:val="00915C19"/>
    <w:rsid w:val="00916CE4"/>
    <w:rsid w:val="00916D11"/>
    <w:rsid w:val="009173DA"/>
    <w:rsid w:val="00917CEC"/>
    <w:rsid w:val="00917D04"/>
    <w:rsid w:val="00920AC0"/>
    <w:rsid w:val="00920B16"/>
    <w:rsid w:val="00923677"/>
    <w:rsid w:val="00923DCE"/>
    <w:rsid w:val="009240E2"/>
    <w:rsid w:val="00925ED3"/>
    <w:rsid w:val="00926794"/>
    <w:rsid w:val="00926A71"/>
    <w:rsid w:val="00930E07"/>
    <w:rsid w:val="009311F1"/>
    <w:rsid w:val="00931408"/>
    <w:rsid w:val="00931C3D"/>
    <w:rsid w:val="0093281D"/>
    <w:rsid w:val="00932C25"/>
    <w:rsid w:val="00932CDE"/>
    <w:rsid w:val="00933041"/>
    <w:rsid w:val="00933BEA"/>
    <w:rsid w:val="00934DF9"/>
    <w:rsid w:val="00934E4E"/>
    <w:rsid w:val="00935002"/>
    <w:rsid w:val="009362B4"/>
    <w:rsid w:val="00936B00"/>
    <w:rsid w:val="00937886"/>
    <w:rsid w:val="009378F7"/>
    <w:rsid w:val="00937962"/>
    <w:rsid w:val="0094085C"/>
    <w:rsid w:val="009408EA"/>
    <w:rsid w:val="00942849"/>
    <w:rsid w:val="00942FB8"/>
    <w:rsid w:val="009437A5"/>
    <w:rsid w:val="00943EF9"/>
    <w:rsid w:val="0094494E"/>
    <w:rsid w:val="009452AA"/>
    <w:rsid w:val="00946D65"/>
    <w:rsid w:val="009472EF"/>
    <w:rsid w:val="00947DAE"/>
    <w:rsid w:val="00947E3C"/>
    <w:rsid w:val="00950137"/>
    <w:rsid w:val="00952960"/>
    <w:rsid w:val="009533D7"/>
    <w:rsid w:val="009535C6"/>
    <w:rsid w:val="0095365C"/>
    <w:rsid w:val="00954ECE"/>
    <w:rsid w:val="00955481"/>
    <w:rsid w:val="009556BB"/>
    <w:rsid w:val="00955C88"/>
    <w:rsid w:val="00955DB4"/>
    <w:rsid w:val="00956B2D"/>
    <w:rsid w:val="00956CAA"/>
    <w:rsid w:val="009572B8"/>
    <w:rsid w:val="00957472"/>
    <w:rsid w:val="00957501"/>
    <w:rsid w:val="00957D62"/>
    <w:rsid w:val="0096001E"/>
    <w:rsid w:val="00960169"/>
    <w:rsid w:val="00960968"/>
    <w:rsid w:val="00961608"/>
    <w:rsid w:val="009621F2"/>
    <w:rsid w:val="00962BDD"/>
    <w:rsid w:val="00962FE7"/>
    <w:rsid w:val="00963D5B"/>
    <w:rsid w:val="00963E48"/>
    <w:rsid w:val="00964799"/>
    <w:rsid w:val="00964EFC"/>
    <w:rsid w:val="00964FF9"/>
    <w:rsid w:val="00965898"/>
    <w:rsid w:val="00966621"/>
    <w:rsid w:val="00966899"/>
    <w:rsid w:val="00966E8B"/>
    <w:rsid w:val="00970F82"/>
    <w:rsid w:val="00971736"/>
    <w:rsid w:val="009720D3"/>
    <w:rsid w:val="00972A9C"/>
    <w:rsid w:val="00972D0C"/>
    <w:rsid w:val="00972DFD"/>
    <w:rsid w:val="0097422A"/>
    <w:rsid w:val="009759EE"/>
    <w:rsid w:val="00975FAB"/>
    <w:rsid w:val="009768DA"/>
    <w:rsid w:val="009803DE"/>
    <w:rsid w:val="00981A59"/>
    <w:rsid w:val="00981F45"/>
    <w:rsid w:val="009835D1"/>
    <w:rsid w:val="00983C5D"/>
    <w:rsid w:val="00985E25"/>
    <w:rsid w:val="00985E87"/>
    <w:rsid w:val="00986BF1"/>
    <w:rsid w:val="00986F5E"/>
    <w:rsid w:val="00987C75"/>
    <w:rsid w:val="00991168"/>
    <w:rsid w:val="00991501"/>
    <w:rsid w:val="009925D0"/>
    <w:rsid w:val="00992C30"/>
    <w:rsid w:val="0099330D"/>
    <w:rsid w:val="00993312"/>
    <w:rsid w:val="009934DD"/>
    <w:rsid w:val="00993BB5"/>
    <w:rsid w:val="00993F04"/>
    <w:rsid w:val="009943E7"/>
    <w:rsid w:val="00994EE0"/>
    <w:rsid w:val="00995BB2"/>
    <w:rsid w:val="009971C3"/>
    <w:rsid w:val="00997F11"/>
    <w:rsid w:val="009A0394"/>
    <w:rsid w:val="009A0ED5"/>
    <w:rsid w:val="009A31D0"/>
    <w:rsid w:val="009A37BF"/>
    <w:rsid w:val="009A3CFA"/>
    <w:rsid w:val="009A4049"/>
    <w:rsid w:val="009A4FEA"/>
    <w:rsid w:val="009A5653"/>
    <w:rsid w:val="009A57C3"/>
    <w:rsid w:val="009A6ECE"/>
    <w:rsid w:val="009A76BB"/>
    <w:rsid w:val="009B2E7C"/>
    <w:rsid w:val="009B3CE7"/>
    <w:rsid w:val="009B4F09"/>
    <w:rsid w:val="009B4F22"/>
    <w:rsid w:val="009B51BC"/>
    <w:rsid w:val="009B5504"/>
    <w:rsid w:val="009B5C01"/>
    <w:rsid w:val="009B5CE2"/>
    <w:rsid w:val="009B5CF9"/>
    <w:rsid w:val="009B5FA5"/>
    <w:rsid w:val="009B6C3D"/>
    <w:rsid w:val="009B77D8"/>
    <w:rsid w:val="009B7C99"/>
    <w:rsid w:val="009C09ED"/>
    <w:rsid w:val="009C0C0E"/>
    <w:rsid w:val="009C1778"/>
    <w:rsid w:val="009C1AAC"/>
    <w:rsid w:val="009C1AB5"/>
    <w:rsid w:val="009C1E7A"/>
    <w:rsid w:val="009C259F"/>
    <w:rsid w:val="009C331D"/>
    <w:rsid w:val="009C3651"/>
    <w:rsid w:val="009C3B3F"/>
    <w:rsid w:val="009C40F1"/>
    <w:rsid w:val="009C4FC1"/>
    <w:rsid w:val="009C620F"/>
    <w:rsid w:val="009C6DFD"/>
    <w:rsid w:val="009C70C9"/>
    <w:rsid w:val="009C7122"/>
    <w:rsid w:val="009C7999"/>
    <w:rsid w:val="009D01E8"/>
    <w:rsid w:val="009D03D9"/>
    <w:rsid w:val="009D128E"/>
    <w:rsid w:val="009D23D0"/>
    <w:rsid w:val="009D27C4"/>
    <w:rsid w:val="009D3843"/>
    <w:rsid w:val="009D4372"/>
    <w:rsid w:val="009D5E56"/>
    <w:rsid w:val="009D6613"/>
    <w:rsid w:val="009D75D0"/>
    <w:rsid w:val="009D7B5D"/>
    <w:rsid w:val="009E2912"/>
    <w:rsid w:val="009E2D1F"/>
    <w:rsid w:val="009E3396"/>
    <w:rsid w:val="009E3826"/>
    <w:rsid w:val="009E413B"/>
    <w:rsid w:val="009E4631"/>
    <w:rsid w:val="009E5BB9"/>
    <w:rsid w:val="009E67DF"/>
    <w:rsid w:val="009F023E"/>
    <w:rsid w:val="009F2888"/>
    <w:rsid w:val="009F2B8A"/>
    <w:rsid w:val="009F433F"/>
    <w:rsid w:val="009F5010"/>
    <w:rsid w:val="009F59C8"/>
    <w:rsid w:val="009F5C45"/>
    <w:rsid w:val="009F5DA7"/>
    <w:rsid w:val="009F5DB8"/>
    <w:rsid w:val="009F60D0"/>
    <w:rsid w:val="00A00469"/>
    <w:rsid w:val="00A00B23"/>
    <w:rsid w:val="00A02818"/>
    <w:rsid w:val="00A034E7"/>
    <w:rsid w:val="00A049AD"/>
    <w:rsid w:val="00A04F76"/>
    <w:rsid w:val="00A05494"/>
    <w:rsid w:val="00A05926"/>
    <w:rsid w:val="00A05C6E"/>
    <w:rsid w:val="00A05D98"/>
    <w:rsid w:val="00A11BB4"/>
    <w:rsid w:val="00A14421"/>
    <w:rsid w:val="00A14472"/>
    <w:rsid w:val="00A14C27"/>
    <w:rsid w:val="00A15516"/>
    <w:rsid w:val="00A15D4B"/>
    <w:rsid w:val="00A15ED5"/>
    <w:rsid w:val="00A166CC"/>
    <w:rsid w:val="00A16794"/>
    <w:rsid w:val="00A169FE"/>
    <w:rsid w:val="00A17A2E"/>
    <w:rsid w:val="00A17BEA"/>
    <w:rsid w:val="00A20FFC"/>
    <w:rsid w:val="00A21390"/>
    <w:rsid w:val="00A21F27"/>
    <w:rsid w:val="00A22312"/>
    <w:rsid w:val="00A22B2C"/>
    <w:rsid w:val="00A24A9C"/>
    <w:rsid w:val="00A2564A"/>
    <w:rsid w:val="00A25E8D"/>
    <w:rsid w:val="00A260BE"/>
    <w:rsid w:val="00A2624E"/>
    <w:rsid w:val="00A2764E"/>
    <w:rsid w:val="00A277E8"/>
    <w:rsid w:val="00A30729"/>
    <w:rsid w:val="00A3154F"/>
    <w:rsid w:val="00A31EE0"/>
    <w:rsid w:val="00A3347C"/>
    <w:rsid w:val="00A343A4"/>
    <w:rsid w:val="00A344DB"/>
    <w:rsid w:val="00A358E6"/>
    <w:rsid w:val="00A377ED"/>
    <w:rsid w:val="00A407F2"/>
    <w:rsid w:val="00A4183A"/>
    <w:rsid w:val="00A425B5"/>
    <w:rsid w:val="00A4287E"/>
    <w:rsid w:val="00A42BB1"/>
    <w:rsid w:val="00A43090"/>
    <w:rsid w:val="00A43DAC"/>
    <w:rsid w:val="00A43EB9"/>
    <w:rsid w:val="00A441FC"/>
    <w:rsid w:val="00A46339"/>
    <w:rsid w:val="00A466F3"/>
    <w:rsid w:val="00A47298"/>
    <w:rsid w:val="00A47311"/>
    <w:rsid w:val="00A478B7"/>
    <w:rsid w:val="00A5081A"/>
    <w:rsid w:val="00A51290"/>
    <w:rsid w:val="00A51A81"/>
    <w:rsid w:val="00A52A1D"/>
    <w:rsid w:val="00A52E4F"/>
    <w:rsid w:val="00A53112"/>
    <w:rsid w:val="00A53C31"/>
    <w:rsid w:val="00A54E4F"/>
    <w:rsid w:val="00A5511E"/>
    <w:rsid w:val="00A5634D"/>
    <w:rsid w:val="00A5751D"/>
    <w:rsid w:val="00A577D8"/>
    <w:rsid w:val="00A578C7"/>
    <w:rsid w:val="00A60B64"/>
    <w:rsid w:val="00A60C11"/>
    <w:rsid w:val="00A60F69"/>
    <w:rsid w:val="00A61436"/>
    <w:rsid w:val="00A62124"/>
    <w:rsid w:val="00A62C79"/>
    <w:rsid w:val="00A62F24"/>
    <w:rsid w:val="00A632E3"/>
    <w:rsid w:val="00A636E1"/>
    <w:rsid w:val="00A63F2B"/>
    <w:rsid w:val="00A63F65"/>
    <w:rsid w:val="00A6464B"/>
    <w:rsid w:val="00A64C76"/>
    <w:rsid w:val="00A64F0D"/>
    <w:rsid w:val="00A64F10"/>
    <w:rsid w:val="00A65102"/>
    <w:rsid w:val="00A65438"/>
    <w:rsid w:val="00A66343"/>
    <w:rsid w:val="00A663C8"/>
    <w:rsid w:val="00A6683C"/>
    <w:rsid w:val="00A66AA2"/>
    <w:rsid w:val="00A6793F"/>
    <w:rsid w:val="00A704E8"/>
    <w:rsid w:val="00A705AA"/>
    <w:rsid w:val="00A70E43"/>
    <w:rsid w:val="00A71213"/>
    <w:rsid w:val="00A7132A"/>
    <w:rsid w:val="00A71C3C"/>
    <w:rsid w:val="00A73965"/>
    <w:rsid w:val="00A744B4"/>
    <w:rsid w:val="00A74F77"/>
    <w:rsid w:val="00A762ED"/>
    <w:rsid w:val="00A763A7"/>
    <w:rsid w:val="00A777EB"/>
    <w:rsid w:val="00A803E5"/>
    <w:rsid w:val="00A80A20"/>
    <w:rsid w:val="00A81C55"/>
    <w:rsid w:val="00A82E5F"/>
    <w:rsid w:val="00A8534A"/>
    <w:rsid w:val="00A856B0"/>
    <w:rsid w:val="00A8635E"/>
    <w:rsid w:val="00A86D51"/>
    <w:rsid w:val="00A8790B"/>
    <w:rsid w:val="00A879D3"/>
    <w:rsid w:val="00A87B48"/>
    <w:rsid w:val="00A87D53"/>
    <w:rsid w:val="00A87F9A"/>
    <w:rsid w:val="00A90775"/>
    <w:rsid w:val="00A91568"/>
    <w:rsid w:val="00A91641"/>
    <w:rsid w:val="00A916D1"/>
    <w:rsid w:val="00A9250C"/>
    <w:rsid w:val="00A952B4"/>
    <w:rsid w:val="00A9585B"/>
    <w:rsid w:val="00A95B92"/>
    <w:rsid w:val="00A963FB"/>
    <w:rsid w:val="00A96528"/>
    <w:rsid w:val="00A96AF6"/>
    <w:rsid w:val="00AA03D1"/>
    <w:rsid w:val="00AA1240"/>
    <w:rsid w:val="00AA1805"/>
    <w:rsid w:val="00AA20A2"/>
    <w:rsid w:val="00AA2D38"/>
    <w:rsid w:val="00AA3BC8"/>
    <w:rsid w:val="00AA3D50"/>
    <w:rsid w:val="00AA54BE"/>
    <w:rsid w:val="00AA5812"/>
    <w:rsid w:val="00AA6CCD"/>
    <w:rsid w:val="00AA73CB"/>
    <w:rsid w:val="00AA7B63"/>
    <w:rsid w:val="00AB0080"/>
    <w:rsid w:val="00AB04A2"/>
    <w:rsid w:val="00AB0712"/>
    <w:rsid w:val="00AB0A1D"/>
    <w:rsid w:val="00AB104F"/>
    <w:rsid w:val="00AB15D4"/>
    <w:rsid w:val="00AB198B"/>
    <w:rsid w:val="00AB1FFE"/>
    <w:rsid w:val="00AB3C7D"/>
    <w:rsid w:val="00AB4EF7"/>
    <w:rsid w:val="00AB60EB"/>
    <w:rsid w:val="00AB6686"/>
    <w:rsid w:val="00AB6B05"/>
    <w:rsid w:val="00AB6D38"/>
    <w:rsid w:val="00AB724B"/>
    <w:rsid w:val="00AB7B73"/>
    <w:rsid w:val="00AC0080"/>
    <w:rsid w:val="00AC0552"/>
    <w:rsid w:val="00AC15DA"/>
    <w:rsid w:val="00AC17DB"/>
    <w:rsid w:val="00AC3772"/>
    <w:rsid w:val="00AC3F92"/>
    <w:rsid w:val="00AC42A0"/>
    <w:rsid w:val="00AC5CA0"/>
    <w:rsid w:val="00AC6206"/>
    <w:rsid w:val="00AC63E2"/>
    <w:rsid w:val="00AC6E86"/>
    <w:rsid w:val="00AC795F"/>
    <w:rsid w:val="00AC7B22"/>
    <w:rsid w:val="00AD02B6"/>
    <w:rsid w:val="00AD03B4"/>
    <w:rsid w:val="00AD1070"/>
    <w:rsid w:val="00AD1ECF"/>
    <w:rsid w:val="00AD361E"/>
    <w:rsid w:val="00AD3C9E"/>
    <w:rsid w:val="00AD3FBC"/>
    <w:rsid w:val="00AD4930"/>
    <w:rsid w:val="00AD691E"/>
    <w:rsid w:val="00AD6F0B"/>
    <w:rsid w:val="00AE0C82"/>
    <w:rsid w:val="00AE1625"/>
    <w:rsid w:val="00AE417D"/>
    <w:rsid w:val="00AE4F6F"/>
    <w:rsid w:val="00AE55C1"/>
    <w:rsid w:val="00AE6F5C"/>
    <w:rsid w:val="00AE7390"/>
    <w:rsid w:val="00AE7DB7"/>
    <w:rsid w:val="00AE7F20"/>
    <w:rsid w:val="00AF04A0"/>
    <w:rsid w:val="00AF0562"/>
    <w:rsid w:val="00AF0A23"/>
    <w:rsid w:val="00AF3287"/>
    <w:rsid w:val="00AF4223"/>
    <w:rsid w:val="00AF4420"/>
    <w:rsid w:val="00AF556E"/>
    <w:rsid w:val="00AF58FF"/>
    <w:rsid w:val="00AF679E"/>
    <w:rsid w:val="00AF69E5"/>
    <w:rsid w:val="00AF7573"/>
    <w:rsid w:val="00B0055C"/>
    <w:rsid w:val="00B008BE"/>
    <w:rsid w:val="00B00C19"/>
    <w:rsid w:val="00B01A54"/>
    <w:rsid w:val="00B01FCF"/>
    <w:rsid w:val="00B02639"/>
    <w:rsid w:val="00B03786"/>
    <w:rsid w:val="00B0420A"/>
    <w:rsid w:val="00B04F60"/>
    <w:rsid w:val="00B0616F"/>
    <w:rsid w:val="00B06905"/>
    <w:rsid w:val="00B10C33"/>
    <w:rsid w:val="00B10D25"/>
    <w:rsid w:val="00B1119C"/>
    <w:rsid w:val="00B127DC"/>
    <w:rsid w:val="00B12BB8"/>
    <w:rsid w:val="00B12C03"/>
    <w:rsid w:val="00B12C1B"/>
    <w:rsid w:val="00B13817"/>
    <w:rsid w:val="00B13A22"/>
    <w:rsid w:val="00B1458F"/>
    <w:rsid w:val="00B14F4A"/>
    <w:rsid w:val="00B15CAC"/>
    <w:rsid w:val="00B1797B"/>
    <w:rsid w:val="00B17B78"/>
    <w:rsid w:val="00B21941"/>
    <w:rsid w:val="00B22A12"/>
    <w:rsid w:val="00B22B7D"/>
    <w:rsid w:val="00B24680"/>
    <w:rsid w:val="00B24B7E"/>
    <w:rsid w:val="00B2515E"/>
    <w:rsid w:val="00B25262"/>
    <w:rsid w:val="00B27B05"/>
    <w:rsid w:val="00B30158"/>
    <w:rsid w:val="00B306D7"/>
    <w:rsid w:val="00B3083D"/>
    <w:rsid w:val="00B310FD"/>
    <w:rsid w:val="00B31E99"/>
    <w:rsid w:val="00B32551"/>
    <w:rsid w:val="00B33C5D"/>
    <w:rsid w:val="00B33E77"/>
    <w:rsid w:val="00B35B26"/>
    <w:rsid w:val="00B3656B"/>
    <w:rsid w:val="00B3676F"/>
    <w:rsid w:val="00B36F5B"/>
    <w:rsid w:val="00B371EE"/>
    <w:rsid w:val="00B401AC"/>
    <w:rsid w:val="00B41D55"/>
    <w:rsid w:val="00B41DA8"/>
    <w:rsid w:val="00B420EC"/>
    <w:rsid w:val="00B44A82"/>
    <w:rsid w:val="00B452C7"/>
    <w:rsid w:val="00B4661F"/>
    <w:rsid w:val="00B466CD"/>
    <w:rsid w:val="00B47157"/>
    <w:rsid w:val="00B472E9"/>
    <w:rsid w:val="00B47842"/>
    <w:rsid w:val="00B50B2A"/>
    <w:rsid w:val="00B51649"/>
    <w:rsid w:val="00B519A1"/>
    <w:rsid w:val="00B51BB7"/>
    <w:rsid w:val="00B52E7C"/>
    <w:rsid w:val="00B53148"/>
    <w:rsid w:val="00B53ED7"/>
    <w:rsid w:val="00B54091"/>
    <w:rsid w:val="00B54B47"/>
    <w:rsid w:val="00B553A4"/>
    <w:rsid w:val="00B55F15"/>
    <w:rsid w:val="00B5702B"/>
    <w:rsid w:val="00B607D0"/>
    <w:rsid w:val="00B63019"/>
    <w:rsid w:val="00B63AC2"/>
    <w:rsid w:val="00B64C80"/>
    <w:rsid w:val="00B669C4"/>
    <w:rsid w:val="00B66B54"/>
    <w:rsid w:val="00B70AFB"/>
    <w:rsid w:val="00B70C44"/>
    <w:rsid w:val="00B7113C"/>
    <w:rsid w:val="00B71670"/>
    <w:rsid w:val="00B71A89"/>
    <w:rsid w:val="00B72594"/>
    <w:rsid w:val="00B73852"/>
    <w:rsid w:val="00B73B07"/>
    <w:rsid w:val="00B74DB9"/>
    <w:rsid w:val="00B75357"/>
    <w:rsid w:val="00B75A49"/>
    <w:rsid w:val="00B75EB4"/>
    <w:rsid w:val="00B769A3"/>
    <w:rsid w:val="00B76F7D"/>
    <w:rsid w:val="00B77406"/>
    <w:rsid w:val="00B77421"/>
    <w:rsid w:val="00B80075"/>
    <w:rsid w:val="00B80446"/>
    <w:rsid w:val="00B80537"/>
    <w:rsid w:val="00B806F6"/>
    <w:rsid w:val="00B81072"/>
    <w:rsid w:val="00B81497"/>
    <w:rsid w:val="00B82023"/>
    <w:rsid w:val="00B82625"/>
    <w:rsid w:val="00B82D3C"/>
    <w:rsid w:val="00B8346E"/>
    <w:rsid w:val="00B83690"/>
    <w:rsid w:val="00B83814"/>
    <w:rsid w:val="00B8447D"/>
    <w:rsid w:val="00B84649"/>
    <w:rsid w:val="00B84A72"/>
    <w:rsid w:val="00B85460"/>
    <w:rsid w:val="00B8591E"/>
    <w:rsid w:val="00B86CE0"/>
    <w:rsid w:val="00B8769C"/>
    <w:rsid w:val="00B9070E"/>
    <w:rsid w:val="00B90AE2"/>
    <w:rsid w:val="00B91A50"/>
    <w:rsid w:val="00B9240F"/>
    <w:rsid w:val="00B93B0F"/>
    <w:rsid w:val="00B93E77"/>
    <w:rsid w:val="00B94080"/>
    <w:rsid w:val="00B95361"/>
    <w:rsid w:val="00B9635E"/>
    <w:rsid w:val="00B96507"/>
    <w:rsid w:val="00B9705B"/>
    <w:rsid w:val="00B97B04"/>
    <w:rsid w:val="00BA015B"/>
    <w:rsid w:val="00BA06A8"/>
    <w:rsid w:val="00BA09B4"/>
    <w:rsid w:val="00BA18DC"/>
    <w:rsid w:val="00BA1C3B"/>
    <w:rsid w:val="00BA34BB"/>
    <w:rsid w:val="00BA364E"/>
    <w:rsid w:val="00BA3771"/>
    <w:rsid w:val="00BA3949"/>
    <w:rsid w:val="00BA3A7A"/>
    <w:rsid w:val="00BA42CD"/>
    <w:rsid w:val="00BA4F4D"/>
    <w:rsid w:val="00BA52A6"/>
    <w:rsid w:val="00BA648E"/>
    <w:rsid w:val="00BA6A59"/>
    <w:rsid w:val="00BB010B"/>
    <w:rsid w:val="00BB05F1"/>
    <w:rsid w:val="00BB0686"/>
    <w:rsid w:val="00BB11FD"/>
    <w:rsid w:val="00BB1F7F"/>
    <w:rsid w:val="00BB20E9"/>
    <w:rsid w:val="00BB3233"/>
    <w:rsid w:val="00BB4452"/>
    <w:rsid w:val="00BB4483"/>
    <w:rsid w:val="00BB58B7"/>
    <w:rsid w:val="00BB6110"/>
    <w:rsid w:val="00BB76B9"/>
    <w:rsid w:val="00BC11EC"/>
    <w:rsid w:val="00BC3022"/>
    <w:rsid w:val="00BC3593"/>
    <w:rsid w:val="00BC3CA1"/>
    <w:rsid w:val="00BC4074"/>
    <w:rsid w:val="00BC40F9"/>
    <w:rsid w:val="00BC481B"/>
    <w:rsid w:val="00BC62D7"/>
    <w:rsid w:val="00BC6332"/>
    <w:rsid w:val="00BC6F05"/>
    <w:rsid w:val="00BD03D6"/>
    <w:rsid w:val="00BD048B"/>
    <w:rsid w:val="00BD0B47"/>
    <w:rsid w:val="00BD0BC9"/>
    <w:rsid w:val="00BD1EC4"/>
    <w:rsid w:val="00BD22CD"/>
    <w:rsid w:val="00BD2E44"/>
    <w:rsid w:val="00BD3684"/>
    <w:rsid w:val="00BD38F2"/>
    <w:rsid w:val="00BD449C"/>
    <w:rsid w:val="00BD5714"/>
    <w:rsid w:val="00BD5E61"/>
    <w:rsid w:val="00BD654B"/>
    <w:rsid w:val="00BD677C"/>
    <w:rsid w:val="00BD6789"/>
    <w:rsid w:val="00BE0999"/>
    <w:rsid w:val="00BE0AB4"/>
    <w:rsid w:val="00BE12C6"/>
    <w:rsid w:val="00BE13AD"/>
    <w:rsid w:val="00BE2472"/>
    <w:rsid w:val="00BE3C58"/>
    <w:rsid w:val="00BE3CC8"/>
    <w:rsid w:val="00BE3D7B"/>
    <w:rsid w:val="00BE3F14"/>
    <w:rsid w:val="00BE4958"/>
    <w:rsid w:val="00BE5100"/>
    <w:rsid w:val="00BE5A29"/>
    <w:rsid w:val="00BE5C2D"/>
    <w:rsid w:val="00BE5DE0"/>
    <w:rsid w:val="00BE601C"/>
    <w:rsid w:val="00BE60F1"/>
    <w:rsid w:val="00BE6A00"/>
    <w:rsid w:val="00BE747B"/>
    <w:rsid w:val="00BE74C5"/>
    <w:rsid w:val="00BE7590"/>
    <w:rsid w:val="00BE7EEA"/>
    <w:rsid w:val="00BE7FA3"/>
    <w:rsid w:val="00BE7FC2"/>
    <w:rsid w:val="00BF0680"/>
    <w:rsid w:val="00BF1CB1"/>
    <w:rsid w:val="00BF30AA"/>
    <w:rsid w:val="00BF468D"/>
    <w:rsid w:val="00BF553A"/>
    <w:rsid w:val="00BF5E33"/>
    <w:rsid w:val="00BF5F16"/>
    <w:rsid w:val="00BF654C"/>
    <w:rsid w:val="00BF663E"/>
    <w:rsid w:val="00BF7919"/>
    <w:rsid w:val="00BF7FF4"/>
    <w:rsid w:val="00C0084B"/>
    <w:rsid w:val="00C009B2"/>
    <w:rsid w:val="00C00C0F"/>
    <w:rsid w:val="00C01111"/>
    <w:rsid w:val="00C016B6"/>
    <w:rsid w:val="00C022C1"/>
    <w:rsid w:val="00C0273B"/>
    <w:rsid w:val="00C03866"/>
    <w:rsid w:val="00C03E3A"/>
    <w:rsid w:val="00C05BCC"/>
    <w:rsid w:val="00C06199"/>
    <w:rsid w:val="00C06FFE"/>
    <w:rsid w:val="00C077FA"/>
    <w:rsid w:val="00C113CF"/>
    <w:rsid w:val="00C12461"/>
    <w:rsid w:val="00C132FE"/>
    <w:rsid w:val="00C138C5"/>
    <w:rsid w:val="00C13D19"/>
    <w:rsid w:val="00C141DB"/>
    <w:rsid w:val="00C14245"/>
    <w:rsid w:val="00C148FF"/>
    <w:rsid w:val="00C158EE"/>
    <w:rsid w:val="00C165C8"/>
    <w:rsid w:val="00C17668"/>
    <w:rsid w:val="00C17975"/>
    <w:rsid w:val="00C17EBF"/>
    <w:rsid w:val="00C208DE"/>
    <w:rsid w:val="00C208E3"/>
    <w:rsid w:val="00C209EF"/>
    <w:rsid w:val="00C20D54"/>
    <w:rsid w:val="00C216E8"/>
    <w:rsid w:val="00C2187B"/>
    <w:rsid w:val="00C21E07"/>
    <w:rsid w:val="00C227E3"/>
    <w:rsid w:val="00C22937"/>
    <w:rsid w:val="00C229E1"/>
    <w:rsid w:val="00C231BA"/>
    <w:rsid w:val="00C244FC"/>
    <w:rsid w:val="00C25133"/>
    <w:rsid w:val="00C273E6"/>
    <w:rsid w:val="00C27E17"/>
    <w:rsid w:val="00C31B6F"/>
    <w:rsid w:val="00C31D34"/>
    <w:rsid w:val="00C32AB4"/>
    <w:rsid w:val="00C32C87"/>
    <w:rsid w:val="00C32F29"/>
    <w:rsid w:val="00C3463A"/>
    <w:rsid w:val="00C34C51"/>
    <w:rsid w:val="00C34CB9"/>
    <w:rsid w:val="00C3562C"/>
    <w:rsid w:val="00C36463"/>
    <w:rsid w:val="00C36CDF"/>
    <w:rsid w:val="00C36D7C"/>
    <w:rsid w:val="00C37093"/>
    <w:rsid w:val="00C409F1"/>
    <w:rsid w:val="00C42B63"/>
    <w:rsid w:val="00C4395A"/>
    <w:rsid w:val="00C4482C"/>
    <w:rsid w:val="00C45719"/>
    <w:rsid w:val="00C45EC7"/>
    <w:rsid w:val="00C50526"/>
    <w:rsid w:val="00C5085B"/>
    <w:rsid w:val="00C5160C"/>
    <w:rsid w:val="00C517BA"/>
    <w:rsid w:val="00C51E35"/>
    <w:rsid w:val="00C52BD9"/>
    <w:rsid w:val="00C55679"/>
    <w:rsid w:val="00C56589"/>
    <w:rsid w:val="00C56C74"/>
    <w:rsid w:val="00C5724B"/>
    <w:rsid w:val="00C576CE"/>
    <w:rsid w:val="00C60500"/>
    <w:rsid w:val="00C620FD"/>
    <w:rsid w:val="00C6342A"/>
    <w:rsid w:val="00C636A8"/>
    <w:rsid w:val="00C63FE4"/>
    <w:rsid w:val="00C640ED"/>
    <w:rsid w:val="00C645D1"/>
    <w:rsid w:val="00C65C30"/>
    <w:rsid w:val="00C664F2"/>
    <w:rsid w:val="00C66A76"/>
    <w:rsid w:val="00C677EC"/>
    <w:rsid w:val="00C67A56"/>
    <w:rsid w:val="00C71165"/>
    <w:rsid w:val="00C7160D"/>
    <w:rsid w:val="00C72B55"/>
    <w:rsid w:val="00C72D47"/>
    <w:rsid w:val="00C735E4"/>
    <w:rsid w:val="00C7438D"/>
    <w:rsid w:val="00C75BAB"/>
    <w:rsid w:val="00C76387"/>
    <w:rsid w:val="00C76AC8"/>
    <w:rsid w:val="00C80402"/>
    <w:rsid w:val="00C8056B"/>
    <w:rsid w:val="00C8090C"/>
    <w:rsid w:val="00C81260"/>
    <w:rsid w:val="00C83BC7"/>
    <w:rsid w:val="00C87678"/>
    <w:rsid w:val="00C87801"/>
    <w:rsid w:val="00C87FF4"/>
    <w:rsid w:val="00C9170A"/>
    <w:rsid w:val="00C91C1C"/>
    <w:rsid w:val="00C9206F"/>
    <w:rsid w:val="00C92251"/>
    <w:rsid w:val="00C9296B"/>
    <w:rsid w:val="00C93E1E"/>
    <w:rsid w:val="00C945E1"/>
    <w:rsid w:val="00C94895"/>
    <w:rsid w:val="00C94906"/>
    <w:rsid w:val="00C9496C"/>
    <w:rsid w:val="00C94B19"/>
    <w:rsid w:val="00C9543C"/>
    <w:rsid w:val="00C95F7D"/>
    <w:rsid w:val="00C960CD"/>
    <w:rsid w:val="00C96E0E"/>
    <w:rsid w:val="00C9720B"/>
    <w:rsid w:val="00C97EBA"/>
    <w:rsid w:val="00CA0C98"/>
    <w:rsid w:val="00CA1297"/>
    <w:rsid w:val="00CA1563"/>
    <w:rsid w:val="00CA180B"/>
    <w:rsid w:val="00CA19C8"/>
    <w:rsid w:val="00CA1F8D"/>
    <w:rsid w:val="00CA2068"/>
    <w:rsid w:val="00CA229F"/>
    <w:rsid w:val="00CA3368"/>
    <w:rsid w:val="00CA3564"/>
    <w:rsid w:val="00CA372E"/>
    <w:rsid w:val="00CA4E38"/>
    <w:rsid w:val="00CA645C"/>
    <w:rsid w:val="00CA6513"/>
    <w:rsid w:val="00CA6AA0"/>
    <w:rsid w:val="00CB0013"/>
    <w:rsid w:val="00CB0585"/>
    <w:rsid w:val="00CB0696"/>
    <w:rsid w:val="00CB16AC"/>
    <w:rsid w:val="00CB1713"/>
    <w:rsid w:val="00CB2F8C"/>
    <w:rsid w:val="00CB3112"/>
    <w:rsid w:val="00CB48C8"/>
    <w:rsid w:val="00CB54CA"/>
    <w:rsid w:val="00CC0B8F"/>
    <w:rsid w:val="00CC0D0F"/>
    <w:rsid w:val="00CC0FF1"/>
    <w:rsid w:val="00CC1264"/>
    <w:rsid w:val="00CC128A"/>
    <w:rsid w:val="00CC17BD"/>
    <w:rsid w:val="00CC1B30"/>
    <w:rsid w:val="00CC2001"/>
    <w:rsid w:val="00CC3B01"/>
    <w:rsid w:val="00CC46CC"/>
    <w:rsid w:val="00CC4B6F"/>
    <w:rsid w:val="00CC5820"/>
    <w:rsid w:val="00CC5EA7"/>
    <w:rsid w:val="00CC5EFE"/>
    <w:rsid w:val="00CC632B"/>
    <w:rsid w:val="00CC7049"/>
    <w:rsid w:val="00CC71DA"/>
    <w:rsid w:val="00CD10EB"/>
    <w:rsid w:val="00CD318F"/>
    <w:rsid w:val="00CD3635"/>
    <w:rsid w:val="00CD37D3"/>
    <w:rsid w:val="00CD488F"/>
    <w:rsid w:val="00CD4F0D"/>
    <w:rsid w:val="00CD513B"/>
    <w:rsid w:val="00CD5D9B"/>
    <w:rsid w:val="00CD6264"/>
    <w:rsid w:val="00CD7611"/>
    <w:rsid w:val="00CE075D"/>
    <w:rsid w:val="00CE1696"/>
    <w:rsid w:val="00CE1B63"/>
    <w:rsid w:val="00CE1EC2"/>
    <w:rsid w:val="00CE2782"/>
    <w:rsid w:val="00CE3646"/>
    <w:rsid w:val="00CE36C4"/>
    <w:rsid w:val="00CE4857"/>
    <w:rsid w:val="00CE524B"/>
    <w:rsid w:val="00CE5CFB"/>
    <w:rsid w:val="00CE63E6"/>
    <w:rsid w:val="00CE6759"/>
    <w:rsid w:val="00CE6B97"/>
    <w:rsid w:val="00CF085C"/>
    <w:rsid w:val="00CF1C43"/>
    <w:rsid w:val="00CF2A86"/>
    <w:rsid w:val="00CF2DEA"/>
    <w:rsid w:val="00CF3C38"/>
    <w:rsid w:val="00CF3DD0"/>
    <w:rsid w:val="00CF474D"/>
    <w:rsid w:val="00CF4B4C"/>
    <w:rsid w:val="00CF4D82"/>
    <w:rsid w:val="00CF53B1"/>
    <w:rsid w:val="00CF53FF"/>
    <w:rsid w:val="00CF5E88"/>
    <w:rsid w:val="00CF622B"/>
    <w:rsid w:val="00CF7ABC"/>
    <w:rsid w:val="00CF7DBA"/>
    <w:rsid w:val="00D00AB2"/>
    <w:rsid w:val="00D013BC"/>
    <w:rsid w:val="00D01EC5"/>
    <w:rsid w:val="00D028D3"/>
    <w:rsid w:val="00D02931"/>
    <w:rsid w:val="00D02E30"/>
    <w:rsid w:val="00D03213"/>
    <w:rsid w:val="00D03216"/>
    <w:rsid w:val="00D04260"/>
    <w:rsid w:val="00D056F3"/>
    <w:rsid w:val="00D07525"/>
    <w:rsid w:val="00D10004"/>
    <w:rsid w:val="00D1158E"/>
    <w:rsid w:val="00D1160E"/>
    <w:rsid w:val="00D126A0"/>
    <w:rsid w:val="00D13BF0"/>
    <w:rsid w:val="00D15309"/>
    <w:rsid w:val="00D15480"/>
    <w:rsid w:val="00D155BA"/>
    <w:rsid w:val="00D158C4"/>
    <w:rsid w:val="00D169B6"/>
    <w:rsid w:val="00D17FAC"/>
    <w:rsid w:val="00D2206A"/>
    <w:rsid w:val="00D22C8C"/>
    <w:rsid w:val="00D232D1"/>
    <w:rsid w:val="00D234B8"/>
    <w:rsid w:val="00D234C4"/>
    <w:rsid w:val="00D2396F"/>
    <w:rsid w:val="00D24674"/>
    <w:rsid w:val="00D2469E"/>
    <w:rsid w:val="00D24785"/>
    <w:rsid w:val="00D24C51"/>
    <w:rsid w:val="00D254C0"/>
    <w:rsid w:val="00D2670E"/>
    <w:rsid w:val="00D26E56"/>
    <w:rsid w:val="00D2721F"/>
    <w:rsid w:val="00D278C8"/>
    <w:rsid w:val="00D3045E"/>
    <w:rsid w:val="00D305B1"/>
    <w:rsid w:val="00D31CBA"/>
    <w:rsid w:val="00D328A8"/>
    <w:rsid w:val="00D32F70"/>
    <w:rsid w:val="00D33E07"/>
    <w:rsid w:val="00D34905"/>
    <w:rsid w:val="00D34C7D"/>
    <w:rsid w:val="00D35588"/>
    <w:rsid w:val="00D35D5C"/>
    <w:rsid w:val="00D37A42"/>
    <w:rsid w:val="00D37D5F"/>
    <w:rsid w:val="00D37EEC"/>
    <w:rsid w:val="00D41154"/>
    <w:rsid w:val="00D42F52"/>
    <w:rsid w:val="00D430BD"/>
    <w:rsid w:val="00D43426"/>
    <w:rsid w:val="00D457A6"/>
    <w:rsid w:val="00D4594A"/>
    <w:rsid w:val="00D469E3"/>
    <w:rsid w:val="00D46B13"/>
    <w:rsid w:val="00D470E5"/>
    <w:rsid w:val="00D47878"/>
    <w:rsid w:val="00D47A46"/>
    <w:rsid w:val="00D47D7A"/>
    <w:rsid w:val="00D501D2"/>
    <w:rsid w:val="00D5067A"/>
    <w:rsid w:val="00D526CE"/>
    <w:rsid w:val="00D52E82"/>
    <w:rsid w:val="00D53615"/>
    <w:rsid w:val="00D53917"/>
    <w:rsid w:val="00D53967"/>
    <w:rsid w:val="00D54524"/>
    <w:rsid w:val="00D54D8E"/>
    <w:rsid w:val="00D55A04"/>
    <w:rsid w:val="00D57C0A"/>
    <w:rsid w:val="00D6204F"/>
    <w:rsid w:val="00D63AB5"/>
    <w:rsid w:val="00D64341"/>
    <w:rsid w:val="00D650D9"/>
    <w:rsid w:val="00D65451"/>
    <w:rsid w:val="00D67833"/>
    <w:rsid w:val="00D7035E"/>
    <w:rsid w:val="00D70799"/>
    <w:rsid w:val="00D710BE"/>
    <w:rsid w:val="00D71102"/>
    <w:rsid w:val="00D7148E"/>
    <w:rsid w:val="00D716F0"/>
    <w:rsid w:val="00D71F31"/>
    <w:rsid w:val="00D72364"/>
    <w:rsid w:val="00D728A0"/>
    <w:rsid w:val="00D728AB"/>
    <w:rsid w:val="00D73067"/>
    <w:rsid w:val="00D743A9"/>
    <w:rsid w:val="00D74A62"/>
    <w:rsid w:val="00D753BE"/>
    <w:rsid w:val="00D75912"/>
    <w:rsid w:val="00D759DD"/>
    <w:rsid w:val="00D75DC5"/>
    <w:rsid w:val="00D762A3"/>
    <w:rsid w:val="00D764FB"/>
    <w:rsid w:val="00D80326"/>
    <w:rsid w:val="00D8043C"/>
    <w:rsid w:val="00D80CA2"/>
    <w:rsid w:val="00D81301"/>
    <w:rsid w:val="00D8139B"/>
    <w:rsid w:val="00D81914"/>
    <w:rsid w:val="00D823F0"/>
    <w:rsid w:val="00D82404"/>
    <w:rsid w:val="00D82777"/>
    <w:rsid w:val="00D8337A"/>
    <w:rsid w:val="00D83D76"/>
    <w:rsid w:val="00D8498A"/>
    <w:rsid w:val="00D85615"/>
    <w:rsid w:val="00D85714"/>
    <w:rsid w:val="00D859ED"/>
    <w:rsid w:val="00D86A50"/>
    <w:rsid w:val="00D86C45"/>
    <w:rsid w:val="00D8728B"/>
    <w:rsid w:val="00D8735A"/>
    <w:rsid w:val="00D90516"/>
    <w:rsid w:val="00D9128D"/>
    <w:rsid w:val="00D913C3"/>
    <w:rsid w:val="00D91631"/>
    <w:rsid w:val="00D919B4"/>
    <w:rsid w:val="00D94D7E"/>
    <w:rsid w:val="00D95642"/>
    <w:rsid w:val="00D95B3F"/>
    <w:rsid w:val="00D95C40"/>
    <w:rsid w:val="00D96272"/>
    <w:rsid w:val="00D96FCA"/>
    <w:rsid w:val="00D97646"/>
    <w:rsid w:val="00D97765"/>
    <w:rsid w:val="00D979FB"/>
    <w:rsid w:val="00DA0899"/>
    <w:rsid w:val="00DA247D"/>
    <w:rsid w:val="00DA2AF9"/>
    <w:rsid w:val="00DA2E0E"/>
    <w:rsid w:val="00DA3526"/>
    <w:rsid w:val="00DA394F"/>
    <w:rsid w:val="00DA3BDD"/>
    <w:rsid w:val="00DA496F"/>
    <w:rsid w:val="00DA6832"/>
    <w:rsid w:val="00DA6D5B"/>
    <w:rsid w:val="00DA7251"/>
    <w:rsid w:val="00DA7350"/>
    <w:rsid w:val="00DA7862"/>
    <w:rsid w:val="00DB0F78"/>
    <w:rsid w:val="00DB1382"/>
    <w:rsid w:val="00DB2474"/>
    <w:rsid w:val="00DB25B8"/>
    <w:rsid w:val="00DB2847"/>
    <w:rsid w:val="00DB29AD"/>
    <w:rsid w:val="00DB451B"/>
    <w:rsid w:val="00DB4899"/>
    <w:rsid w:val="00DB4DC5"/>
    <w:rsid w:val="00DB6ED4"/>
    <w:rsid w:val="00DB715A"/>
    <w:rsid w:val="00DB78CD"/>
    <w:rsid w:val="00DC0250"/>
    <w:rsid w:val="00DC2FEE"/>
    <w:rsid w:val="00DC311F"/>
    <w:rsid w:val="00DC35D4"/>
    <w:rsid w:val="00DC4D87"/>
    <w:rsid w:val="00DC57CD"/>
    <w:rsid w:val="00DC5A94"/>
    <w:rsid w:val="00DC63E5"/>
    <w:rsid w:val="00DD08BB"/>
    <w:rsid w:val="00DD14AB"/>
    <w:rsid w:val="00DD1E23"/>
    <w:rsid w:val="00DD214D"/>
    <w:rsid w:val="00DD292B"/>
    <w:rsid w:val="00DD2CC9"/>
    <w:rsid w:val="00DD2EDA"/>
    <w:rsid w:val="00DD3879"/>
    <w:rsid w:val="00DD56B0"/>
    <w:rsid w:val="00DD5C83"/>
    <w:rsid w:val="00DD61DC"/>
    <w:rsid w:val="00DD69E0"/>
    <w:rsid w:val="00DD6A7E"/>
    <w:rsid w:val="00DD71F5"/>
    <w:rsid w:val="00DE00C2"/>
    <w:rsid w:val="00DE0EC7"/>
    <w:rsid w:val="00DE0F88"/>
    <w:rsid w:val="00DE10E7"/>
    <w:rsid w:val="00DE1508"/>
    <w:rsid w:val="00DE2183"/>
    <w:rsid w:val="00DE257A"/>
    <w:rsid w:val="00DE2ABA"/>
    <w:rsid w:val="00DE3E3C"/>
    <w:rsid w:val="00DE4846"/>
    <w:rsid w:val="00DE4D47"/>
    <w:rsid w:val="00DE503C"/>
    <w:rsid w:val="00DE5512"/>
    <w:rsid w:val="00DE57CF"/>
    <w:rsid w:val="00DE677F"/>
    <w:rsid w:val="00DE67FB"/>
    <w:rsid w:val="00DE73A5"/>
    <w:rsid w:val="00DF0A0D"/>
    <w:rsid w:val="00DF0E47"/>
    <w:rsid w:val="00DF11E9"/>
    <w:rsid w:val="00DF1649"/>
    <w:rsid w:val="00DF4538"/>
    <w:rsid w:val="00DF4873"/>
    <w:rsid w:val="00DF61BA"/>
    <w:rsid w:val="00DF6430"/>
    <w:rsid w:val="00DF6F68"/>
    <w:rsid w:val="00DF710B"/>
    <w:rsid w:val="00DF756F"/>
    <w:rsid w:val="00E0103A"/>
    <w:rsid w:val="00E015F5"/>
    <w:rsid w:val="00E033CA"/>
    <w:rsid w:val="00E03845"/>
    <w:rsid w:val="00E054A4"/>
    <w:rsid w:val="00E05505"/>
    <w:rsid w:val="00E05AF8"/>
    <w:rsid w:val="00E05F00"/>
    <w:rsid w:val="00E109B4"/>
    <w:rsid w:val="00E10B26"/>
    <w:rsid w:val="00E12BBD"/>
    <w:rsid w:val="00E1339B"/>
    <w:rsid w:val="00E14B71"/>
    <w:rsid w:val="00E14EFF"/>
    <w:rsid w:val="00E162EC"/>
    <w:rsid w:val="00E1637A"/>
    <w:rsid w:val="00E16F2C"/>
    <w:rsid w:val="00E17385"/>
    <w:rsid w:val="00E173E0"/>
    <w:rsid w:val="00E17F54"/>
    <w:rsid w:val="00E20BD5"/>
    <w:rsid w:val="00E21B53"/>
    <w:rsid w:val="00E22172"/>
    <w:rsid w:val="00E22B94"/>
    <w:rsid w:val="00E233E6"/>
    <w:rsid w:val="00E23CFC"/>
    <w:rsid w:val="00E23DE4"/>
    <w:rsid w:val="00E24028"/>
    <w:rsid w:val="00E24292"/>
    <w:rsid w:val="00E24B27"/>
    <w:rsid w:val="00E25442"/>
    <w:rsid w:val="00E2556D"/>
    <w:rsid w:val="00E2558E"/>
    <w:rsid w:val="00E25DEA"/>
    <w:rsid w:val="00E260B3"/>
    <w:rsid w:val="00E2629E"/>
    <w:rsid w:val="00E26F88"/>
    <w:rsid w:val="00E27F23"/>
    <w:rsid w:val="00E305F9"/>
    <w:rsid w:val="00E30DD7"/>
    <w:rsid w:val="00E310C5"/>
    <w:rsid w:val="00E3129F"/>
    <w:rsid w:val="00E31537"/>
    <w:rsid w:val="00E3191F"/>
    <w:rsid w:val="00E325E7"/>
    <w:rsid w:val="00E3280E"/>
    <w:rsid w:val="00E3282D"/>
    <w:rsid w:val="00E33AAF"/>
    <w:rsid w:val="00E35340"/>
    <w:rsid w:val="00E3545A"/>
    <w:rsid w:val="00E358EB"/>
    <w:rsid w:val="00E36817"/>
    <w:rsid w:val="00E3726E"/>
    <w:rsid w:val="00E3784E"/>
    <w:rsid w:val="00E40DD4"/>
    <w:rsid w:val="00E40EB0"/>
    <w:rsid w:val="00E40FA7"/>
    <w:rsid w:val="00E42C31"/>
    <w:rsid w:val="00E432F0"/>
    <w:rsid w:val="00E4348C"/>
    <w:rsid w:val="00E438B3"/>
    <w:rsid w:val="00E43E16"/>
    <w:rsid w:val="00E44973"/>
    <w:rsid w:val="00E44E51"/>
    <w:rsid w:val="00E45AED"/>
    <w:rsid w:val="00E47DAA"/>
    <w:rsid w:val="00E501C8"/>
    <w:rsid w:val="00E516CB"/>
    <w:rsid w:val="00E516DF"/>
    <w:rsid w:val="00E51A61"/>
    <w:rsid w:val="00E527BC"/>
    <w:rsid w:val="00E53147"/>
    <w:rsid w:val="00E5323A"/>
    <w:rsid w:val="00E53658"/>
    <w:rsid w:val="00E541B2"/>
    <w:rsid w:val="00E55A24"/>
    <w:rsid w:val="00E60881"/>
    <w:rsid w:val="00E61FBC"/>
    <w:rsid w:val="00E62EC5"/>
    <w:rsid w:val="00E6432D"/>
    <w:rsid w:val="00E66E29"/>
    <w:rsid w:val="00E706BE"/>
    <w:rsid w:val="00E7075F"/>
    <w:rsid w:val="00E722E5"/>
    <w:rsid w:val="00E734A8"/>
    <w:rsid w:val="00E73A47"/>
    <w:rsid w:val="00E73B91"/>
    <w:rsid w:val="00E73D29"/>
    <w:rsid w:val="00E74E32"/>
    <w:rsid w:val="00E74F12"/>
    <w:rsid w:val="00E75390"/>
    <w:rsid w:val="00E761C0"/>
    <w:rsid w:val="00E77C48"/>
    <w:rsid w:val="00E77CBF"/>
    <w:rsid w:val="00E77FF0"/>
    <w:rsid w:val="00E8036D"/>
    <w:rsid w:val="00E81888"/>
    <w:rsid w:val="00E81BD0"/>
    <w:rsid w:val="00E81EBF"/>
    <w:rsid w:val="00E82EDD"/>
    <w:rsid w:val="00E84A01"/>
    <w:rsid w:val="00E84FA7"/>
    <w:rsid w:val="00E85164"/>
    <w:rsid w:val="00E85C27"/>
    <w:rsid w:val="00E86BFD"/>
    <w:rsid w:val="00E900E0"/>
    <w:rsid w:val="00E90B60"/>
    <w:rsid w:val="00E923E3"/>
    <w:rsid w:val="00E93465"/>
    <w:rsid w:val="00E93937"/>
    <w:rsid w:val="00E9417F"/>
    <w:rsid w:val="00E94885"/>
    <w:rsid w:val="00E97E01"/>
    <w:rsid w:val="00EA1A66"/>
    <w:rsid w:val="00EA1D61"/>
    <w:rsid w:val="00EA29F8"/>
    <w:rsid w:val="00EA2FCE"/>
    <w:rsid w:val="00EA418C"/>
    <w:rsid w:val="00EA443F"/>
    <w:rsid w:val="00EA4BEA"/>
    <w:rsid w:val="00EA549B"/>
    <w:rsid w:val="00EA5735"/>
    <w:rsid w:val="00EA5FB8"/>
    <w:rsid w:val="00EA77D9"/>
    <w:rsid w:val="00EB0D06"/>
    <w:rsid w:val="00EB0E02"/>
    <w:rsid w:val="00EB2BDD"/>
    <w:rsid w:val="00EB37F9"/>
    <w:rsid w:val="00EB3B81"/>
    <w:rsid w:val="00EB407E"/>
    <w:rsid w:val="00EB47A2"/>
    <w:rsid w:val="00EB5545"/>
    <w:rsid w:val="00EB6541"/>
    <w:rsid w:val="00EC0097"/>
    <w:rsid w:val="00EC0E1F"/>
    <w:rsid w:val="00EC19F9"/>
    <w:rsid w:val="00EC1C98"/>
    <w:rsid w:val="00EC1D20"/>
    <w:rsid w:val="00EC270F"/>
    <w:rsid w:val="00EC40FF"/>
    <w:rsid w:val="00EC4D3A"/>
    <w:rsid w:val="00EC50F7"/>
    <w:rsid w:val="00EC55E9"/>
    <w:rsid w:val="00EC56B3"/>
    <w:rsid w:val="00EC6451"/>
    <w:rsid w:val="00EC6C5E"/>
    <w:rsid w:val="00EC6F0F"/>
    <w:rsid w:val="00ED00E0"/>
    <w:rsid w:val="00ED1DD7"/>
    <w:rsid w:val="00ED2D98"/>
    <w:rsid w:val="00ED33D5"/>
    <w:rsid w:val="00ED3857"/>
    <w:rsid w:val="00ED4A65"/>
    <w:rsid w:val="00ED5697"/>
    <w:rsid w:val="00ED56EB"/>
    <w:rsid w:val="00ED6C03"/>
    <w:rsid w:val="00ED79C1"/>
    <w:rsid w:val="00ED7B30"/>
    <w:rsid w:val="00EE0EE5"/>
    <w:rsid w:val="00EE105D"/>
    <w:rsid w:val="00EE322E"/>
    <w:rsid w:val="00EE4235"/>
    <w:rsid w:val="00EE58C2"/>
    <w:rsid w:val="00EE7766"/>
    <w:rsid w:val="00EF0435"/>
    <w:rsid w:val="00EF0EA2"/>
    <w:rsid w:val="00EF1261"/>
    <w:rsid w:val="00EF15C0"/>
    <w:rsid w:val="00EF273A"/>
    <w:rsid w:val="00EF2AF6"/>
    <w:rsid w:val="00EF4118"/>
    <w:rsid w:val="00EF50F8"/>
    <w:rsid w:val="00EF5464"/>
    <w:rsid w:val="00EF5B38"/>
    <w:rsid w:val="00EF5CB3"/>
    <w:rsid w:val="00EF75C5"/>
    <w:rsid w:val="00F01997"/>
    <w:rsid w:val="00F01A61"/>
    <w:rsid w:val="00F0224D"/>
    <w:rsid w:val="00F0256F"/>
    <w:rsid w:val="00F02E42"/>
    <w:rsid w:val="00F041B4"/>
    <w:rsid w:val="00F048C9"/>
    <w:rsid w:val="00F05F35"/>
    <w:rsid w:val="00F0640C"/>
    <w:rsid w:val="00F06B50"/>
    <w:rsid w:val="00F06D82"/>
    <w:rsid w:val="00F0717E"/>
    <w:rsid w:val="00F07718"/>
    <w:rsid w:val="00F0788D"/>
    <w:rsid w:val="00F07FBA"/>
    <w:rsid w:val="00F11427"/>
    <w:rsid w:val="00F11DD4"/>
    <w:rsid w:val="00F13C87"/>
    <w:rsid w:val="00F146A6"/>
    <w:rsid w:val="00F150E6"/>
    <w:rsid w:val="00F161B4"/>
    <w:rsid w:val="00F162DD"/>
    <w:rsid w:val="00F16A17"/>
    <w:rsid w:val="00F16B4E"/>
    <w:rsid w:val="00F1709D"/>
    <w:rsid w:val="00F218B7"/>
    <w:rsid w:val="00F21E4F"/>
    <w:rsid w:val="00F249CD"/>
    <w:rsid w:val="00F24EB3"/>
    <w:rsid w:val="00F26191"/>
    <w:rsid w:val="00F26ACF"/>
    <w:rsid w:val="00F278C9"/>
    <w:rsid w:val="00F30DE5"/>
    <w:rsid w:val="00F3105E"/>
    <w:rsid w:val="00F317BC"/>
    <w:rsid w:val="00F31AEA"/>
    <w:rsid w:val="00F31AFC"/>
    <w:rsid w:val="00F35395"/>
    <w:rsid w:val="00F35957"/>
    <w:rsid w:val="00F36C34"/>
    <w:rsid w:val="00F36D56"/>
    <w:rsid w:val="00F378D9"/>
    <w:rsid w:val="00F4117D"/>
    <w:rsid w:val="00F41233"/>
    <w:rsid w:val="00F41C32"/>
    <w:rsid w:val="00F43AEA"/>
    <w:rsid w:val="00F44574"/>
    <w:rsid w:val="00F449BF"/>
    <w:rsid w:val="00F44F00"/>
    <w:rsid w:val="00F45060"/>
    <w:rsid w:val="00F45D10"/>
    <w:rsid w:val="00F4668F"/>
    <w:rsid w:val="00F47949"/>
    <w:rsid w:val="00F47ACC"/>
    <w:rsid w:val="00F47CED"/>
    <w:rsid w:val="00F504EE"/>
    <w:rsid w:val="00F5076C"/>
    <w:rsid w:val="00F51F69"/>
    <w:rsid w:val="00F5423C"/>
    <w:rsid w:val="00F55C81"/>
    <w:rsid w:val="00F55C84"/>
    <w:rsid w:val="00F56918"/>
    <w:rsid w:val="00F56A52"/>
    <w:rsid w:val="00F60E11"/>
    <w:rsid w:val="00F61DAB"/>
    <w:rsid w:val="00F61E6F"/>
    <w:rsid w:val="00F62114"/>
    <w:rsid w:val="00F62C58"/>
    <w:rsid w:val="00F62F15"/>
    <w:rsid w:val="00F6351B"/>
    <w:rsid w:val="00F63E87"/>
    <w:rsid w:val="00F65649"/>
    <w:rsid w:val="00F6604F"/>
    <w:rsid w:val="00F66A30"/>
    <w:rsid w:val="00F66B02"/>
    <w:rsid w:val="00F67A08"/>
    <w:rsid w:val="00F67B7F"/>
    <w:rsid w:val="00F70464"/>
    <w:rsid w:val="00F70CAB"/>
    <w:rsid w:val="00F71107"/>
    <w:rsid w:val="00F725C5"/>
    <w:rsid w:val="00F73203"/>
    <w:rsid w:val="00F75A8E"/>
    <w:rsid w:val="00F761F1"/>
    <w:rsid w:val="00F80E88"/>
    <w:rsid w:val="00F8142A"/>
    <w:rsid w:val="00F8210F"/>
    <w:rsid w:val="00F823DF"/>
    <w:rsid w:val="00F83CC8"/>
    <w:rsid w:val="00F868FE"/>
    <w:rsid w:val="00F86AA5"/>
    <w:rsid w:val="00F86DEB"/>
    <w:rsid w:val="00F87A8F"/>
    <w:rsid w:val="00F87E51"/>
    <w:rsid w:val="00F9010C"/>
    <w:rsid w:val="00F9031E"/>
    <w:rsid w:val="00F90CAC"/>
    <w:rsid w:val="00F91570"/>
    <w:rsid w:val="00F92834"/>
    <w:rsid w:val="00F93BC0"/>
    <w:rsid w:val="00F945A9"/>
    <w:rsid w:val="00F94E54"/>
    <w:rsid w:val="00F9505B"/>
    <w:rsid w:val="00F955D0"/>
    <w:rsid w:val="00F97E0F"/>
    <w:rsid w:val="00F97FA7"/>
    <w:rsid w:val="00FA08CC"/>
    <w:rsid w:val="00FA2621"/>
    <w:rsid w:val="00FA328B"/>
    <w:rsid w:val="00FA363E"/>
    <w:rsid w:val="00FA3BFD"/>
    <w:rsid w:val="00FA3CD9"/>
    <w:rsid w:val="00FA3FA3"/>
    <w:rsid w:val="00FA6549"/>
    <w:rsid w:val="00FA7B21"/>
    <w:rsid w:val="00FB0B5D"/>
    <w:rsid w:val="00FB0CA7"/>
    <w:rsid w:val="00FB24F9"/>
    <w:rsid w:val="00FB460A"/>
    <w:rsid w:val="00FB4BF8"/>
    <w:rsid w:val="00FB523D"/>
    <w:rsid w:val="00FB5EA2"/>
    <w:rsid w:val="00FB6058"/>
    <w:rsid w:val="00FC09A5"/>
    <w:rsid w:val="00FC0CC6"/>
    <w:rsid w:val="00FC186F"/>
    <w:rsid w:val="00FC1DD1"/>
    <w:rsid w:val="00FC2481"/>
    <w:rsid w:val="00FC26D4"/>
    <w:rsid w:val="00FC277D"/>
    <w:rsid w:val="00FC3BD0"/>
    <w:rsid w:val="00FC48E0"/>
    <w:rsid w:val="00FC5456"/>
    <w:rsid w:val="00FC554B"/>
    <w:rsid w:val="00FC57AA"/>
    <w:rsid w:val="00FC5ED3"/>
    <w:rsid w:val="00FC6B67"/>
    <w:rsid w:val="00FD096C"/>
    <w:rsid w:val="00FD0D65"/>
    <w:rsid w:val="00FD119D"/>
    <w:rsid w:val="00FD13BF"/>
    <w:rsid w:val="00FD14BA"/>
    <w:rsid w:val="00FD1636"/>
    <w:rsid w:val="00FD3321"/>
    <w:rsid w:val="00FD78DC"/>
    <w:rsid w:val="00FE0F22"/>
    <w:rsid w:val="00FE1DB7"/>
    <w:rsid w:val="00FE2696"/>
    <w:rsid w:val="00FE4899"/>
    <w:rsid w:val="00FE662A"/>
    <w:rsid w:val="00FE6CDB"/>
    <w:rsid w:val="00FE7BF5"/>
    <w:rsid w:val="00FF0245"/>
    <w:rsid w:val="00FF063F"/>
    <w:rsid w:val="00FF11FD"/>
    <w:rsid w:val="00FF138B"/>
    <w:rsid w:val="00FF1E6A"/>
    <w:rsid w:val="00FF220D"/>
    <w:rsid w:val="00FF38D0"/>
    <w:rsid w:val="00FF4354"/>
    <w:rsid w:val="00FF5C28"/>
    <w:rsid w:val="00FF5C74"/>
    <w:rsid w:val="00FF634F"/>
    <w:rsid w:val="00FF67CD"/>
    <w:rsid w:val="00FF6E58"/>
    <w:rsid w:val="00FF74B8"/>
    <w:rsid w:val="1D20A334"/>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C4B01"/>
  <w15:docId w15:val="{7653A61C-3875-4204-AE6B-192216AF6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imes New Roman" w:hAnsi="Cambria"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qFormat="1"/>
    <w:lsdException w:name="caption" w:semiHidden="1" w:unhideWhenUsed="1" w:qFormat="1"/>
    <w:lsdException w:name="annotation reference"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956B2D"/>
    <w:pPr>
      <w:autoSpaceDE w:val="0"/>
      <w:autoSpaceDN w:val="0"/>
      <w:adjustRightInd w:val="0"/>
      <w:spacing w:before="120" w:after="120" w:line="360" w:lineRule="exact"/>
      <w:jc w:val="both"/>
    </w:pPr>
    <w:rPr>
      <w:rFonts w:ascii="Arial" w:eastAsia="Arial" w:hAnsi="Arial" w:cs="Arial"/>
      <w:lang w:eastAsia="en-US" w:bidi="en-US"/>
    </w:rPr>
  </w:style>
  <w:style w:type="paragraph" w:styleId="Titolo1">
    <w:name w:val="heading 1"/>
    <w:basedOn w:val="Normale"/>
    <w:next w:val="Normale"/>
    <w:link w:val="Titolo1Carattere"/>
    <w:qFormat/>
    <w:rsid w:val="00F65649"/>
    <w:pPr>
      <w:numPr>
        <w:numId w:val="5"/>
      </w:numPr>
      <w:contextualSpacing/>
      <w:outlineLvl w:val="0"/>
    </w:pPr>
    <w:rPr>
      <w:b/>
      <w:smallCaps/>
      <w:spacing w:val="5"/>
    </w:rPr>
  </w:style>
  <w:style w:type="paragraph" w:styleId="Titolo2">
    <w:name w:val="heading 2"/>
    <w:basedOn w:val="Normale"/>
    <w:next w:val="Normale"/>
    <w:link w:val="Titolo2Carattere"/>
    <w:qFormat/>
    <w:rsid w:val="00F65649"/>
    <w:pPr>
      <w:numPr>
        <w:ilvl w:val="1"/>
        <w:numId w:val="5"/>
      </w:numPr>
      <w:spacing w:before="200" w:after="0" w:line="271" w:lineRule="auto"/>
      <w:outlineLvl w:val="1"/>
    </w:pPr>
    <w:rPr>
      <w:b/>
      <w:smallCaps/>
    </w:rPr>
  </w:style>
  <w:style w:type="paragraph" w:styleId="Titolo3">
    <w:name w:val="heading 3"/>
    <w:basedOn w:val="Normale"/>
    <w:next w:val="Normale"/>
    <w:link w:val="Titolo3Carattere"/>
    <w:qFormat/>
    <w:rsid w:val="008C59F0"/>
    <w:pPr>
      <w:numPr>
        <w:ilvl w:val="2"/>
        <w:numId w:val="5"/>
      </w:numPr>
      <w:spacing w:before="200" w:after="0" w:line="271" w:lineRule="auto"/>
      <w:outlineLvl w:val="2"/>
    </w:pPr>
    <w:rPr>
      <w:i/>
      <w:iCs/>
      <w:smallCaps/>
      <w:spacing w:val="5"/>
      <w:sz w:val="26"/>
      <w:szCs w:val="26"/>
    </w:rPr>
  </w:style>
  <w:style w:type="paragraph" w:styleId="Titolo4">
    <w:name w:val="heading 4"/>
    <w:basedOn w:val="Normale"/>
    <w:next w:val="Normale"/>
    <w:link w:val="Titolo4Carattere"/>
    <w:qFormat/>
    <w:rsid w:val="008C59F0"/>
    <w:pPr>
      <w:numPr>
        <w:ilvl w:val="3"/>
        <w:numId w:val="5"/>
      </w:numPr>
      <w:spacing w:after="0" w:line="271" w:lineRule="auto"/>
      <w:outlineLvl w:val="3"/>
    </w:pPr>
    <w:rPr>
      <w:b/>
      <w:bCs/>
      <w:spacing w:val="5"/>
      <w:sz w:val="24"/>
      <w:szCs w:val="24"/>
    </w:rPr>
  </w:style>
  <w:style w:type="paragraph" w:styleId="Titolo5">
    <w:name w:val="heading 5"/>
    <w:basedOn w:val="Normale"/>
    <w:next w:val="Normale"/>
    <w:link w:val="Titolo5Carattere"/>
    <w:qFormat/>
    <w:rsid w:val="008C59F0"/>
    <w:pPr>
      <w:numPr>
        <w:ilvl w:val="4"/>
        <w:numId w:val="5"/>
      </w:numPr>
      <w:spacing w:after="0" w:line="271" w:lineRule="auto"/>
      <w:outlineLvl w:val="4"/>
    </w:pPr>
    <w:rPr>
      <w:i/>
      <w:iCs/>
      <w:sz w:val="24"/>
      <w:szCs w:val="24"/>
    </w:rPr>
  </w:style>
  <w:style w:type="paragraph" w:styleId="Titolo6">
    <w:name w:val="heading 6"/>
    <w:basedOn w:val="Normale"/>
    <w:next w:val="Normale"/>
    <w:link w:val="Titolo6Carattere"/>
    <w:qFormat/>
    <w:rsid w:val="008C59F0"/>
    <w:pPr>
      <w:numPr>
        <w:ilvl w:val="5"/>
        <w:numId w:val="5"/>
      </w:numPr>
      <w:shd w:val="clear" w:color="auto" w:fill="FFFFFF"/>
      <w:spacing w:after="0" w:line="271" w:lineRule="auto"/>
      <w:outlineLvl w:val="5"/>
    </w:pPr>
    <w:rPr>
      <w:b/>
      <w:bCs/>
      <w:color w:val="595959"/>
      <w:spacing w:val="5"/>
    </w:rPr>
  </w:style>
  <w:style w:type="paragraph" w:styleId="Titolo7">
    <w:name w:val="heading 7"/>
    <w:basedOn w:val="Normale"/>
    <w:next w:val="Normale"/>
    <w:link w:val="Titolo7Carattere"/>
    <w:qFormat/>
    <w:rsid w:val="008C59F0"/>
    <w:pPr>
      <w:numPr>
        <w:ilvl w:val="6"/>
        <w:numId w:val="5"/>
      </w:numPr>
      <w:spacing w:after="0"/>
      <w:outlineLvl w:val="6"/>
    </w:pPr>
    <w:rPr>
      <w:b/>
      <w:bCs/>
      <w:i/>
      <w:iCs/>
      <w:color w:val="5A5A5A"/>
    </w:rPr>
  </w:style>
  <w:style w:type="paragraph" w:styleId="Titolo8">
    <w:name w:val="heading 8"/>
    <w:basedOn w:val="Normale"/>
    <w:next w:val="Normale"/>
    <w:link w:val="Titolo8Carattere"/>
    <w:qFormat/>
    <w:rsid w:val="008C59F0"/>
    <w:pPr>
      <w:numPr>
        <w:ilvl w:val="7"/>
        <w:numId w:val="5"/>
      </w:numPr>
      <w:spacing w:after="0"/>
      <w:outlineLvl w:val="7"/>
    </w:pPr>
    <w:rPr>
      <w:b/>
      <w:bCs/>
      <w:color w:val="7F7F7F"/>
    </w:rPr>
  </w:style>
  <w:style w:type="paragraph" w:styleId="Titolo9">
    <w:name w:val="heading 9"/>
    <w:basedOn w:val="Normale"/>
    <w:next w:val="Normale"/>
    <w:link w:val="Titolo9Carattere"/>
    <w:qFormat/>
    <w:rsid w:val="008C59F0"/>
    <w:pPr>
      <w:numPr>
        <w:ilvl w:val="8"/>
        <w:numId w:val="5"/>
      </w:numPr>
      <w:spacing w:after="0" w:line="271" w:lineRule="auto"/>
      <w:outlineLvl w:val="8"/>
    </w:pPr>
    <w:rPr>
      <w:b/>
      <w:bCs/>
      <w:i/>
      <w:iCs/>
      <w:color w:val="7F7F7F"/>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Intestazione Nova"/>
    <w:basedOn w:val="Normale"/>
    <w:link w:val="IntestazioneCarattere"/>
    <w:pPr>
      <w:tabs>
        <w:tab w:val="center" w:pos="4819"/>
        <w:tab w:val="right" w:pos="9638"/>
      </w:tabs>
    </w:pPr>
  </w:style>
  <w:style w:type="paragraph" w:styleId="Pidipagina">
    <w:name w:val="footer"/>
    <w:basedOn w:val="Normale"/>
    <w:link w:val="PidipaginaCarattere"/>
    <w:pPr>
      <w:tabs>
        <w:tab w:val="center" w:pos="4819"/>
        <w:tab w:val="right" w:pos="9638"/>
      </w:tabs>
    </w:pPr>
  </w:style>
  <w:style w:type="character" w:styleId="Numeropagina">
    <w:name w:val="page number"/>
    <w:basedOn w:val="Carpredefinitoparagrafo"/>
  </w:style>
  <w:style w:type="paragraph" w:customStyle="1" w:styleId="titolo">
    <w:name w:val="titolo"/>
    <w:basedOn w:val="Normale"/>
    <w:pPr>
      <w:tabs>
        <w:tab w:val="left" w:pos="3119"/>
        <w:tab w:val="left" w:pos="4678"/>
        <w:tab w:val="left" w:pos="4962"/>
      </w:tabs>
      <w:overflowPunct w:val="0"/>
      <w:spacing w:after="1200"/>
      <w:ind w:left="357" w:hanging="357"/>
      <w:jc w:val="center"/>
      <w:textAlignment w:val="baseline"/>
    </w:pPr>
    <w:rPr>
      <w:b/>
      <w:bCs/>
      <w:i/>
      <w:iCs/>
    </w:rPr>
  </w:style>
  <w:style w:type="paragraph" w:styleId="Rientrocorpodeltesto">
    <w:name w:val="Body Text Indent"/>
    <w:basedOn w:val="Normale"/>
    <w:pPr>
      <w:overflowPunct w:val="0"/>
      <w:ind w:left="1276"/>
      <w:textAlignment w:val="baseline"/>
    </w:pPr>
  </w:style>
  <w:style w:type="paragraph" w:styleId="Corpotesto">
    <w:name w:val="Body Text"/>
    <w:basedOn w:val="Normale"/>
  </w:style>
  <w:style w:type="paragraph" w:customStyle="1" w:styleId="testo1">
    <w:name w:val="testo1"/>
    <w:basedOn w:val="Normale"/>
    <w:pPr>
      <w:overflowPunct w:val="0"/>
      <w:spacing w:after="240"/>
      <w:ind w:left="284"/>
      <w:textAlignment w:val="baseline"/>
    </w:pPr>
  </w:style>
  <w:style w:type="paragraph" w:styleId="Sommario1">
    <w:name w:val="toc 1"/>
    <w:basedOn w:val="Normale"/>
    <w:next w:val="Normale"/>
    <w:autoRedefine/>
    <w:uiPriority w:val="39"/>
    <w:rsid w:val="00540AEA"/>
    <w:pPr>
      <w:tabs>
        <w:tab w:val="left" w:pos="480"/>
        <w:tab w:val="right" w:leader="dot" w:pos="10206"/>
      </w:tabs>
      <w:spacing w:before="40" w:after="40" w:line="240" w:lineRule="auto"/>
      <w:ind w:left="426" w:hanging="426"/>
    </w:pPr>
    <w:rPr>
      <w:b/>
      <w:noProof/>
    </w:rPr>
  </w:style>
  <w:style w:type="character" w:styleId="Collegamentoipertestuale">
    <w:name w:val="Hyperlink"/>
    <w:uiPriority w:val="99"/>
    <w:rPr>
      <w:color w:val="0000FF"/>
      <w:u w:val="single"/>
    </w:rPr>
  </w:style>
  <w:style w:type="paragraph" w:styleId="Sommario3">
    <w:name w:val="toc 3"/>
    <w:basedOn w:val="Normale"/>
    <w:next w:val="Normale"/>
    <w:autoRedefine/>
    <w:uiPriority w:val="39"/>
    <w:rsid w:val="00870F62"/>
    <w:pPr>
      <w:tabs>
        <w:tab w:val="left" w:pos="1320"/>
        <w:tab w:val="right" w:leader="dot" w:pos="10206"/>
      </w:tabs>
      <w:spacing w:before="40" w:after="40" w:line="240" w:lineRule="auto"/>
      <w:ind w:left="480"/>
    </w:pPr>
  </w:style>
  <w:style w:type="paragraph" w:styleId="NormaleWeb">
    <w:name w:val="Normal (Web)"/>
    <w:basedOn w:val="Normale"/>
    <w:rsid w:val="001F2F2E"/>
    <w:pPr>
      <w:spacing w:before="100" w:beforeAutospacing="1" w:after="100" w:afterAutospacing="1" w:line="240" w:lineRule="auto"/>
    </w:pPr>
  </w:style>
  <w:style w:type="paragraph" w:customStyle="1" w:styleId="tit1">
    <w:name w:val="tit 1"/>
    <w:basedOn w:val="Titolo1"/>
    <w:pPr>
      <w:numPr>
        <w:numId w:val="1"/>
      </w:numPr>
      <w:tabs>
        <w:tab w:val="num" w:pos="3126"/>
      </w:tabs>
      <w:spacing w:line="320" w:lineRule="exact"/>
    </w:pPr>
    <w:rPr>
      <w:caps/>
      <w:kern w:val="32"/>
      <w:sz w:val="32"/>
      <w:szCs w:val="32"/>
    </w:rPr>
  </w:style>
  <w:style w:type="paragraph" w:customStyle="1" w:styleId="tit2">
    <w:name w:val="tit 2"/>
    <w:uiPriority w:val="99"/>
    <w:rsid w:val="0083482F"/>
    <w:pPr>
      <w:numPr>
        <w:numId w:val="2"/>
      </w:numPr>
      <w:tabs>
        <w:tab w:val="left" w:pos="851"/>
      </w:tabs>
      <w:spacing w:before="120" w:after="60" w:line="276" w:lineRule="auto"/>
    </w:pPr>
    <w:rPr>
      <w:rFonts w:cs="Arial"/>
      <w:b/>
      <w:bCs/>
      <w:sz w:val="22"/>
      <w:szCs w:val="26"/>
      <w:lang w:val="en-GB" w:eastAsia="en-US"/>
    </w:rPr>
  </w:style>
  <w:style w:type="paragraph" w:customStyle="1" w:styleId="tit3">
    <w:name w:val="tit 3"/>
    <w:basedOn w:val="Titolo2"/>
    <w:pPr>
      <w:keepLines/>
      <w:numPr>
        <w:ilvl w:val="2"/>
        <w:numId w:val="1"/>
      </w:numPr>
      <w:tabs>
        <w:tab w:val="left" w:pos="1418"/>
      </w:tabs>
      <w:overflowPunct w:val="0"/>
      <w:spacing w:before="120" w:after="20" w:line="320" w:lineRule="exact"/>
      <w:textAlignment w:val="baseline"/>
    </w:pPr>
    <w:rPr>
      <w:sz w:val="24"/>
      <w:szCs w:val="24"/>
    </w:rPr>
  </w:style>
  <w:style w:type="paragraph" w:customStyle="1" w:styleId="art-comma">
    <w:name w:val="art-comma"/>
    <w:basedOn w:val="Normale"/>
    <w:pPr>
      <w:spacing w:after="0" w:line="240" w:lineRule="auto"/>
      <w:ind w:left="709" w:hanging="709"/>
    </w:pPr>
  </w:style>
  <w:style w:type="paragraph" w:styleId="Data">
    <w:name w:val="Date"/>
    <w:basedOn w:val="Normale"/>
    <w:next w:val="Normale"/>
  </w:style>
  <w:style w:type="table" w:styleId="Grigliatabella">
    <w:name w:val="Table Grid"/>
    <w:basedOn w:val="Tabellanormale"/>
    <w:uiPriority w:val="39"/>
    <w:rsid w:val="007C07B3"/>
    <w:pPr>
      <w:spacing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3">
    <w:name w:val="Body Text Indent 3"/>
    <w:basedOn w:val="Normale"/>
    <w:rsid w:val="00791075"/>
    <w:pPr>
      <w:ind w:left="283"/>
    </w:pPr>
    <w:rPr>
      <w:sz w:val="16"/>
      <w:szCs w:val="16"/>
    </w:rPr>
  </w:style>
  <w:style w:type="paragraph" w:customStyle="1" w:styleId="ColorfulList-Accent11">
    <w:name w:val="Colorful List - Accent 11"/>
    <w:basedOn w:val="Normale"/>
    <w:link w:val="ColorfulList-Accent1Char"/>
    <w:uiPriority w:val="34"/>
    <w:qFormat/>
    <w:rsid w:val="008C59F0"/>
    <w:pPr>
      <w:ind w:left="720"/>
      <w:contextualSpacing/>
    </w:pPr>
  </w:style>
  <w:style w:type="character" w:styleId="Enfasicorsivo">
    <w:name w:val="Emphasis"/>
    <w:uiPriority w:val="20"/>
    <w:qFormat/>
    <w:rsid w:val="008C59F0"/>
    <w:rPr>
      <w:b/>
      <w:bCs/>
      <w:i/>
      <w:iCs/>
      <w:spacing w:val="10"/>
    </w:rPr>
  </w:style>
  <w:style w:type="character" w:customStyle="1" w:styleId="Titolo1Carattere">
    <w:name w:val="Titolo 1 Carattere"/>
    <w:link w:val="Titolo1"/>
    <w:rsid w:val="00F65649"/>
    <w:rPr>
      <w:rFonts w:ascii="Arial" w:eastAsia="Arial" w:hAnsi="Arial" w:cs="Arial"/>
      <w:b/>
      <w:smallCaps/>
      <w:spacing w:val="5"/>
      <w:lang w:eastAsia="en-US" w:bidi="en-US"/>
    </w:rPr>
  </w:style>
  <w:style w:type="character" w:customStyle="1" w:styleId="Titolo2Carattere">
    <w:name w:val="Titolo 2 Carattere"/>
    <w:link w:val="Titolo2"/>
    <w:rsid w:val="00F65649"/>
    <w:rPr>
      <w:rFonts w:ascii="Arial" w:eastAsia="Arial" w:hAnsi="Arial" w:cs="Arial"/>
      <w:b/>
      <w:smallCaps/>
      <w:lang w:eastAsia="en-US" w:bidi="en-US"/>
    </w:rPr>
  </w:style>
  <w:style w:type="character" w:customStyle="1" w:styleId="Titolo3Carattere">
    <w:name w:val="Titolo 3 Carattere"/>
    <w:link w:val="Titolo3"/>
    <w:rsid w:val="008C59F0"/>
    <w:rPr>
      <w:rFonts w:ascii="Arial" w:eastAsia="Arial" w:hAnsi="Arial" w:cs="Arial"/>
      <w:i/>
      <w:iCs/>
      <w:smallCaps/>
      <w:spacing w:val="5"/>
      <w:sz w:val="26"/>
      <w:szCs w:val="26"/>
      <w:lang w:eastAsia="en-US" w:bidi="en-US"/>
    </w:rPr>
  </w:style>
  <w:style w:type="character" w:customStyle="1" w:styleId="Titolo4Carattere">
    <w:name w:val="Titolo 4 Carattere"/>
    <w:link w:val="Titolo4"/>
    <w:rsid w:val="008C59F0"/>
    <w:rPr>
      <w:rFonts w:ascii="Arial" w:eastAsia="Arial" w:hAnsi="Arial" w:cs="Arial"/>
      <w:b/>
      <w:bCs/>
      <w:spacing w:val="5"/>
      <w:sz w:val="24"/>
      <w:szCs w:val="24"/>
      <w:lang w:eastAsia="en-US" w:bidi="en-US"/>
    </w:rPr>
  </w:style>
  <w:style w:type="character" w:customStyle="1" w:styleId="Titolo5Carattere">
    <w:name w:val="Titolo 5 Carattere"/>
    <w:link w:val="Titolo5"/>
    <w:rsid w:val="008C59F0"/>
    <w:rPr>
      <w:rFonts w:ascii="Arial" w:eastAsia="Arial" w:hAnsi="Arial" w:cs="Arial"/>
      <w:i/>
      <w:iCs/>
      <w:sz w:val="24"/>
      <w:szCs w:val="24"/>
      <w:lang w:eastAsia="en-US" w:bidi="en-US"/>
    </w:rPr>
  </w:style>
  <w:style w:type="character" w:customStyle="1" w:styleId="Titolo6Carattere">
    <w:name w:val="Titolo 6 Carattere"/>
    <w:link w:val="Titolo6"/>
    <w:rsid w:val="008C59F0"/>
    <w:rPr>
      <w:rFonts w:ascii="Arial" w:eastAsia="Arial" w:hAnsi="Arial" w:cs="Arial"/>
      <w:b/>
      <w:bCs/>
      <w:color w:val="595959"/>
      <w:spacing w:val="5"/>
      <w:shd w:val="clear" w:color="auto" w:fill="FFFFFF"/>
      <w:lang w:eastAsia="en-US" w:bidi="en-US"/>
    </w:rPr>
  </w:style>
  <w:style w:type="character" w:customStyle="1" w:styleId="Titolo7Carattere">
    <w:name w:val="Titolo 7 Carattere"/>
    <w:link w:val="Titolo7"/>
    <w:rsid w:val="008C59F0"/>
    <w:rPr>
      <w:rFonts w:ascii="Arial" w:eastAsia="Arial" w:hAnsi="Arial" w:cs="Arial"/>
      <w:b/>
      <w:bCs/>
      <w:i/>
      <w:iCs/>
      <w:color w:val="5A5A5A"/>
      <w:lang w:eastAsia="en-US" w:bidi="en-US"/>
    </w:rPr>
  </w:style>
  <w:style w:type="character" w:customStyle="1" w:styleId="Titolo8Carattere">
    <w:name w:val="Titolo 8 Carattere"/>
    <w:link w:val="Titolo8"/>
    <w:rsid w:val="008C59F0"/>
    <w:rPr>
      <w:rFonts w:ascii="Arial" w:eastAsia="Arial" w:hAnsi="Arial" w:cs="Arial"/>
      <w:b/>
      <w:bCs/>
      <w:color w:val="7F7F7F"/>
      <w:lang w:eastAsia="en-US" w:bidi="en-US"/>
    </w:rPr>
  </w:style>
  <w:style w:type="character" w:customStyle="1" w:styleId="Titolo9Carattere">
    <w:name w:val="Titolo 9 Carattere"/>
    <w:link w:val="Titolo9"/>
    <w:rsid w:val="008C59F0"/>
    <w:rPr>
      <w:rFonts w:ascii="Arial" w:eastAsia="Arial" w:hAnsi="Arial" w:cs="Arial"/>
      <w:b/>
      <w:bCs/>
      <w:i/>
      <w:iCs/>
      <w:color w:val="7F7F7F"/>
      <w:sz w:val="18"/>
      <w:szCs w:val="18"/>
      <w:lang w:eastAsia="en-US" w:bidi="en-US"/>
    </w:rPr>
  </w:style>
  <w:style w:type="paragraph" w:styleId="Titolo0">
    <w:name w:val="Title"/>
    <w:basedOn w:val="Normale"/>
    <w:next w:val="Normale"/>
    <w:link w:val="TitoloCarattere"/>
    <w:uiPriority w:val="10"/>
    <w:qFormat/>
    <w:rsid w:val="008C59F0"/>
    <w:pPr>
      <w:spacing w:after="300" w:line="240" w:lineRule="auto"/>
      <w:contextualSpacing/>
    </w:pPr>
    <w:rPr>
      <w:smallCaps/>
      <w:sz w:val="52"/>
      <w:szCs w:val="52"/>
    </w:rPr>
  </w:style>
  <w:style w:type="character" w:customStyle="1" w:styleId="TitoloCarattere">
    <w:name w:val="Titolo Carattere"/>
    <w:link w:val="Titolo0"/>
    <w:uiPriority w:val="10"/>
    <w:rsid w:val="008C59F0"/>
    <w:rPr>
      <w:smallCaps/>
      <w:sz w:val="52"/>
      <w:szCs w:val="52"/>
    </w:rPr>
  </w:style>
  <w:style w:type="paragraph" w:styleId="Sottotitolo">
    <w:name w:val="Subtitle"/>
    <w:basedOn w:val="Normale"/>
    <w:next w:val="Normale"/>
    <w:link w:val="SottotitoloCarattere"/>
    <w:uiPriority w:val="11"/>
    <w:qFormat/>
    <w:rsid w:val="008C59F0"/>
    <w:rPr>
      <w:i/>
      <w:iCs/>
      <w:smallCaps/>
      <w:spacing w:val="10"/>
      <w:sz w:val="28"/>
      <w:szCs w:val="28"/>
    </w:rPr>
  </w:style>
  <w:style w:type="character" w:customStyle="1" w:styleId="SottotitoloCarattere">
    <w:name w:val="Sottotitolo Carattere"/>
    <w:link w:val="Sottotitolo"/>
    <w:uiPriority w:val="11"/>
    <w:rsid w:val="008C59F0"/>
    <w:rPr>
      <w:i/>
      <w:iCs/>
      <w:smallCaps/>
      <w:spacing w:val="10"/>
      <w:sz w:val="28"/>
      <w:szCs w:val="28"/>
    </w:rPr>
  </w:style>
  <w:style w:type="character" w:styleId="Enfasigrassetto">
    <w:name w:val="Strong"/>
    <w:uiPriority w:val="22"/>
    <w:qFormat/>
    <w:rsid w:val="008C59F0"/>
    <w:rPr>
      <w:b/>
      <w:bCs/>
    </w:rPr>
  </w:style>
  <w:style w:type="paragraph" w:customStyle="1" w:styleId="MediumGrid21">
    <w:name w:val="Medium Grid 21"/>
    <w:basedOn w:val="Normale"/>
    <w:uiPriority w:val="1"/>
    <w:qFormat/>
    <w:rsid w:val="008C59F0"/>
    <w:pPr>
      <w:spacing w:after="0" w:line="240" w:lineRule="auto"/>
    </w:pPr>
  </w:style>
  <w:style w:type="paragraph" w:customStyle="1" w:styleId="ColorfulGrid-Accent11">
    <w:name w:val="Colorful Grid - Accent 11"/>
    <w:basedOn w:val="Normale"/>
    <w:next w:val="Normale"/>
    <w:link w:val="ColorfulGrid-Accent1Char"/>
    <w:uiPriority w:val="29"/>
    <w:qFormat/>
    <w:rsid w:val="008C59F0"/>
    <w:rPr>
      <w:i/>
      <w:iCs/>
    </w:rPr>
  </w:style>
  <w:style w:type="character" w:customStyle="1" w:styleId="ColorfulGrid-Accent1Char">
    <w:name w:val="Colorful Grid - Accent 1 Char"/>
    <w:link w:val="ColorfulGrid-Accent11"/>
    <w:uiPriority w:val="29"/>
    <w:rsid w:val="008C59F0"/>
    <w:rPr>
      <w:i/>
      <w:iCs/>
    </w:rPr>
  </w:style>
  <w:style w:type="paragraph" w:customStyle="1" w:styleId="LightShading-Accent21">
    <w:name w:val="Light Shading - Accent 21"/>
    <w:basedOn w:val="Normale"/>
    <w:next w:val="Normale"/>
    <w:link w:val="LightShading-Accent2Char"/>
    <w:uiPriority w:val="30"/>
    <w:qFormat/>
    <w:rsid w:val="008C59F0"/>
    <w:pPr>
      <w:pBdr>
        <w:top w:val="single" w:sz="4" w:space="10" w:color="auto"/>
        <w:bottom w:val="single" w:sz="4" w:space="10" w:color="auto"/>
      </w:pBdr>
      <w:spacing w:before="240" w:after="240" w:line="300" w:lineRule="auto"/>
      <w:ind w:left="1152" w:right="1152"/>
    </w:pPr>
    <w:rPr>
      <w:i/>
      <w:iCs/>
    </w:rPr>
  </w:style>
  <w:style w:type="character" w:customStyle="1" w:styleId="LightShading-Accent2Char">
    <w:name w:val="Light Shading - Accent 2 Char"/>
    <w:link w:val="LightShading-Accent21"/>
    <w:uiPriority w:val="30"/>
    <w:rsid w:val="008C59F0"/>
    <w:rPr>
      <w:i/>
      <w:iCs/>
    </w:rPr>
  </w:style>
  <w:style w:type="character" w:customStyle="1" w:styleId="PlainTable31">
    <w:name w:val="Plain Table 31"/>
    <w:uiPriority w:val="19"/>
    <w:qFormat/>
    <w:rsid w:val="008C59F0"/>
    <w:rPr>
      <w:i/>
      <w:iCs/>
    </w:rPr>
  </w:style>
  <w:style w:type="character" w:customStyle="1" w:styleId="PlainTable41">
    <w:name w:val="Plain Table 41"/>
    <w:uiPriority w:val="21"/>
    <w:qFormat/>
    <w:rsid w:val="008C59F0"/>
    <w:rPr>
      <w:b/>
      <w:bCs/>
      <w:i/>
      <w:iCs/>
    </w:rPr>
  </w:style>
  <w:style w:type="character" w:customStyle="1" w:styleId="PlainTable51">
    <w:name w:val="Plain Table 51"/>
    <w:uiPriority w:val="31"/>
    <w:qFormat/>
    <w:rsid w:val="008C59F0"/>
    <w:rPr>
      <w:smallCaps/>
    </w:rPr>
  </w:style>
  <w:style w:type="character" w:customStyle="1" w:styleId="TableGridLight1">
    <w:name w:val="Table Grid Light1"/>
    <w:uiPriority w:val="32"/>
    <w:qFormat/>
    <w:rsid w:val="008C59F0"/>
    <w:rPr>
      <w:b/>
      <w:bCs/>
      <w:smallCaps/>
    </w:rPr>
  </w:style>
  <w:style w:type="character" w:customStyle="1" w:styleId="GridTable1Light1">
    <w:name w:val="Grid Table 1 Light1"/>
    <w:uiPriority w:val="33"/>
    <w:qFormat/>
    <w:rsid w:val="008C59F0"/>
    <w:rPr>
      <w:i/>
      <w:iCs/>
      <w:smallCaps/>
      <w:spacing w:val="5"/>
    </w:rPr>
  </w:style>
  <w:style w:type="paragraph" w:customStyle="1" w:styleId="GridTable31">
    <w:name w:val="Grid Table 31"/>
    <w:basedOn w:val="Titolo1"/>
    <w:next w:val="Normale"/>
    <w:uiPriority w:val="39"/>
    <w:semiHidden/>
    <w:unhideWhenUsed/>
    <w:qFormat/>
    <w:rsid w:val="008C59F0"/>
    <w:pPr>
      <w:outlineLvl w:val="9"/>
    </w:pPr>
  </w:style>
  <w:style w:type="numbering" w:customStyle="1" w:styleId="StileNumerazioneautomaticaTimesNewRomanGrassettoMaiuscole">
    <w:name w:val="Stile Numerazione automatica Times New Roman Grassetto Maiuscole..."/>
    <w:basedOn w:val="Nessunelenco"/>
    <w:rsid w:val="009F5010"/>
    <w:pPr>
      <w:numPr>
        <w:numId w:val="3"/>
      </w:numPr>
    </w:pPr>
  </w:style>
  <w:style w:type="paragraph" w:customStyle="1" w:styleId="Default">
    <w:name w:val="Default"/>
    <w:rsid w:val="00D9128D"/>
    <w:pPr>
      <w:autoSpaceDE w:val="0"/>
      <w:autoSpaceDN w:val="0"/>
      <w:adjustRightInd w:val="0"/>
    </w:pPr>
    <w:rPr>
      <w:rFonts w:ascii="Arial" w:hAnsi="Arial" w:cs="Arial"/>
      <w:color w:val="000000"/>
      <w:sz w:val="24"/>
      <w:szCs w:val="24"/>
    </w:rPr>
  </w:style>
  <w:style w:type="paragraph" w:styleId="Sommario2">
    <w:name w:val="toc 2"/>
    <w:basedOn w:val="Normale"/>
    <w:next w:val="Normale"/>
    <w:autoRedefine/>
    <w:uiPriority w:val="39"/>
    <w:rsid w:val="00CE075D"/>
    <w:pPr>
      <w:tabs>
        <w:tab w:val="left" w:pos="851"/>
        <w:tab w:val="right" w:leader="dot" w:pos="10206"/>
      </w:tabs>
      <w:spacing w:before="40" w:after="40" w:line="240" w:lineRule="auto"/>
      <w:ind w:left="220"/>
    </w:pPr>
  </w:style>
  <w:style w:type="paragraph" w:customStyle="1" w:styleId="Stile2">
    <w:name w:val="Stile2"/>
    <w:basedOn w:val="Titolo2"/>
    <w:link w:val="Stile2Carattere"/>
    <w:autoRedefine/>
    <w:qFormat/>
    <w:rsid w:val="00C50526"/>
    <w:pPr>
      <w:numPr>
        <w:ilvl w:val="0"/>
        <w:numId w:val="4"/>
      </w:numPr>
    </w:pPr>
    <w:rPr>
      <w:rFonts w:ascii="Times New Roman" w:hAnsi="Times New Roman"/>
      <w:b w:val="0"/>
      <w:sz w:val="22"/>
      <w:szCs w:val="22"/>
    </w:rPr>
  </w:style>
  <w:style w:type="paragraph" w:customStyle="1" w:styleId="CorpodeltestoTempoBodyTextbtbodytextBODYTEXTBlocktext">
    <w:name w:val="Corpo del testo.Tempo Body Text.bt.body text.BODY TEXT.Block text"/>
    <w:basedOn w:val="Normale"/>
    <w:rsid w:val="00633A90"/>
    <w:pPr>
      <w:spacing w:after="0" w:line="240" w:lineRule="auto"/>
    </w:pPr>
    <w:rPr>
      <w:rFonts w:ascii="Garamond" w:hAnsi="Garamond"/>
      <w:sz w:val="24"/>
      <w:lang w:eastAsia="it-IT" w:bidi="ar-SA"/>
    </w:rPr>
  </w:style>
  <w:style w:type="character" w:customStyle="1" w:styleId="Stile2Carattere">
    <w:name w:val="Stile2 Carattere"/>
    <w:link w:val="Stile2"/>
    <w:rsid w:val="00C50526"/>
    <w:rPr>
      <w:rFonts w:ascii="Times New Roman" w:eastAsia="Arial" w:hAnsi="Times New Roman" w:cs="Arial"/>
      <w:smallCaps/>
      <w:sz w:val="22"/>
      <w:szCs w:val="22"/>
      <w:lang w:eastAsia="en-US" w:bidi="en-US"/>
    </w:rPr>
  </w:style>
  <w:style w:type="paragraph" w:customStyle="1" w:styleId="Numerazioneperbuste">
    <w:name w:val="Numerazione per buste"/>
    <w:basedOn w:val="Normale"/>
    <w:rsid w:val="0055491C"/>
    <w:pPr>
      <w:numPr>
        <w:numId w:val="6"/>
      </w:numPr>
      <w:spacing w:line="360" w:lineRule="auto"/>
    </w:pPr>
    <w:rPr>
      <w:rFonts w:ascii="Times New Roman" w:hAnsi="Times New Roman"/>
      <w:sz w:val="24"/>
      <w:szCs w:val="24"/>
      <w:lang w:eastAsia="it-IT" w:bidi="ar-SA"/>
    </w:rPr>
  </w:style>
  <w:style w:type="paragraph" w:styleId="Testofumetto">
    <w:name w:val="Balloon Text"/>
    <w:basedOn w:val="Normale"/>
    <w:link w:val="TestofumettoCarattere"/>
    <w:rsid w:val="0020549D"/>
    <w:pPr>
      <w:spacing w:after="0" w:line="240" w:lineRule="auto"/>
    </w:pPr>
    <w:rPr>
      <w:rFonts w:ascii="Tahoma" w:hAnsi="Tahoma" w:cs="Tahoma"/>
      <w:sz w:val="16"/>
      <w:szCs w:val="16"/>
    </w:rPr>
  </w:style>
  <w:style w:type="character" w:customStyle="1" w:styleId="TestofumettoCarattere">
    <w:name w:val="Testo fumetto Carattere"/>
    <w:link w:val="Testofumetto"/>
    <w:rsid w:val="0020549D"/>
    <w:rPr>
      <w:rFonts w:ascii="Tahoma" w:hAnsi="Tahoma" w:cs="Tahoma"/>
      <w:sz w:val="16"/>
      <w:szCs w:val="16"/>
      <w:lang w:val="en-US" w:eastAsia="en-US" w:bidi="en-US"/>
    </w:rPr>
  </w:style>
  <w:style w:type="paragraph" w:customStyle="1" w:styleId="Numeroelenco2">
    <w:name w:val="Numero elenco2"/>
    <w:basedOn w:val="Normale"/>
    <w:rsid w:val="00DD292B"/>
    <w:pPr>
      <w:widowControl w:val="0"/>
      <w:numPr>
        <w:numId w:val="7"/>
      </w:numPr>
      <w:suppressAutoHyphens/>
      <w:spacing w:after="0" w:line="520" w:lineRule="exact"/>
    </w:pPr>
    <w:rPr>
      <w:rFonts w:ascii="Trebuchet MS" w:hAnsi="Trebuchet MS" w:cs="Trebuchet MS"/>
      <w:szCs w:val="24"/>
      <w:lang w:eastAsia="ar-SA" w:bidi="ar-SA"/>
    </w:rPr>
  </w:style>
  <w:style w:type="paragraph" w:customStyle="1" w:styleId="DGServp1">
    <w:name w:val="DG_Serv p1"/>
    <w:basedOn w:val="Normale"/>
    <w:qFormat/>
    <w:rsid w:val="00553370"/>
    <w:pPr>
      <w:spacing w:after="60" w:line="200" w:lineRule="exact"/>
    </w:pPr>
    <w:rPr>
      <w:rFonts w:ascii="Futura Std Book" w:hAnsi="Futura Std Book"/>
      <w:sz w:val="18"/>
      <w:szCs w:val="24"/>
      <w:lang w:eastAsia="it-IT" w:bidi="ar-SA"/>
    </w:rPr>
  </w:style>
  <w:style w:type="character" w:customStyle="1" w:styleId="IntestazioneCarattere">
    <w:name w:val="Intestazione Carattere"/>
    <w:aliases w:val="Intestazione Nova Carattere"/>
    <w:link w:val="Intestazione"/>
    <w:locked/>
    <w:rsid w:val="00553370"/>
    <w:rPr>
      <w:sz w:val="22"/>
      <w:szCs w:val="22"/>
      <w:lang w:val="en-US" w:eastAsia="en-US" w:bidi="en-US"/>
    </w:rPr>
  </w:style>
  <w:style w:type="paragraph" w:customStyle="1" w:styleId="DGServp2">
    <w:name w:val="DG_Serv p2"/>
    <w:basedOn w:val="Normale"/>
    <w:rsid w:val="00553370"/>
    <w:pPr>
      <w:spacing w:after="60" w:line="200" w:lineRule="exact"/>
    </w:pPr>
    <w:rPr>
      <w:rFonts w:ascii="Futura Std Book" w:hAnsi="Futura Std Book"/>
      <w:sz w:val="14"/>
      <w:szCs w:val="24"/>
      <w:lang w:eastAsia="it-IT" w:bidi="ar-SA"/>
    </w:rPr>
  </w:style>
  <w:style w:type="paragraph" w:customStyle="1" w:styleId="Assesstop2">
    <w:name w:val="Assessto p2"/>
    <w:basedOn w:val="Normale"/>
    <w:next w:val="DGServp2"/>
    <w:rsid w:val="00553370"/>
    <w:pPr>
      <w:spacing w:after="360" w:line="200" w:lineRule="exact"/>
      <w:ind w:left="2268" w:right="2268"/>
      <w:jc w:val="center"/>
    </w:pPr>
    <w:rPr>
      <w:rFonts w:ascii="Futura Std Book" w:hAnsi="Futura Std Book"/>
      <w:bCs/>
      <w:caps/>
      <w:sz w:val="12"/>
      <w:szCs w:val="24"/>
      <w:lang w:eastAsia="it-IT" w:bidi="ar-SA"/>
    </w:rPr>
  </w:style>
  <w:style w:type="paragraph" w:customStyle="1" w:styleId="Corpodeltesto1">
    <w:name w:val="Corpo del testo1"/>
    <w:basedOn w:val="Normale"/>
    <w:link w:val="CorpodeltestoCarattere"/>
    <w:uiPriority w:val="99"/>
    <w:qFormat/>
    <w:rsid w:val="00553370"/>
    <w:pPr>
      <w:spacing w:line="240" w:lineRule="auto"/>
    </w:pPr>
    <w:rPr>
      <w:rFonts w:ascii="Times New Roman" w:hAnsi="Times New Roman"/>
      <w:sz w:val="24"/>
      <w:szCs w:val="24"/>
      <w:lang w:eastAsia="it-IT" w:bidi="ar-SA"/>
    </w:rPr>
  </w:style>
  <w:style w:type="paragraph" w:customStyle="1" w:styleId="elencopuntato">
    <w:name w:val="elenco puntato"/>
    <w:basedOn w:val="Normale"/>
    <w:autoRedefine/>
    <w:rsid w:val="00553370"/>
    <w:pPr>
      <w:widowControl w:val="0"/>
      <w:numPr>
        <w:numId w:val="8"/>
      </w:numPr>
      <w:tabs>
        <w:tab w:val="clear" w:pos="454"/>
        <w:tab w:val="num" w:pos="851"/>
      </w:tabs>
      <w:spacing w:line="240" w:lineRule="auto"/>
      <w:ind w:left="851" w:hanging="851"/>
    </w:pPr>
    <w:rPr>
      <w:rFonts w:ascii="Times New Roman" w:hAnsi="Times New Roman"/>
      <w:snapToGrid w:val="0"/>
      <w:sz w:val="24"/>
      <w:szCs w:val="24"/>
      <w:lang w:eastAsia="it-IT" w:bidi="ar-SA"/>
    </w:rPr>
  </w:style>
  <w:style w:type="character" w:customStyle="1" w:styleId="CorpodeltestoCarattere">
    <w:name w:val="Corpo del testo Carattere"/>
    <w:link w:val="Corpodeltesto1"/>
    <w:uiPriority w:val="99"/>
    <w:qFormat/>
    <w:rsid w:val="00553370"/>
    <w:rPr>
      <w:rFonts w:ascii="Times New Roman" w:hAnsi="Times New Roman"/>
      <w:sz w:val="24"/>
      <w:szCs w:val="24"/>
    </w:rPr>
  </w:style>
  <w:style w:type="character" w:customStyle="1" w:styleId="ColorfulList-Accent1Char">
    <w:name w:val="Colorful List - Accent 1 Char"/>
    <w:link w:val="ColorfulList-Accent11"/>
    <w:uiPriority w:val="34"/>
    <w:rsid w:val="00BC6332"/>
    <w:rPr>
      <w:sz w:val="22"/>
      <w:szCs w:val="22"/>
      <w:lang w:val="en-US" w:eastAsia="en-US" w:bidi="en-US"/>
    </w:rPr>
  </w:style>
  <w:style w:type="character" w:customStyle="1" w:styleId="riferimento">
    <w:name w:val="riferimento"/>
    <w:rsid w:val="003B6EA5"/>
  </w:style>
  <w:style w:type="paragraph" w:customStyle="1" w:styleId="numerato">
    <w:name w:val="numerato"/>
    <w:basedOn w:val="Normale"/>
    <w:rsid w:val="00446DC8"/>
    <w:pPr>
      <w:numPr>
        <w:numId w:val="9"/>
      </w:numPr>
      <w:spacing w:after="0" w:line="360" w:lineRule="auto"/>
    </w:pPr>
    <w:rPr>
      <w:rFonts w:ascii="Times New Roman" w:hAnsi="Times New Roman"/>
      <w:sz w:val="24"/>
      <w:szCs w:val="24"/>
      <w:lang w:val="x-none" w:eastAsia="x-none" w:bidi="ar-SA"/>
    </w:rPr>
  </w:style>
  <w:style w:type="character" w:customStyle="1" w:styleId="PidipaginaCarattere">
    <w:name w:val="Piè di pagina Carattere"/>
    <w:link w:val="Pidipagina"/>
    <w:rsid w:val="0067677D"/>
    <w:rPr>
      <w:sz w:val="22"/>
      <w:szCs w:val="22"/>
      <w:lang w:val="en-US" w:eastAsia="en-US" w:bidi="en-US"/>
    </w:rPr>
  </w:style>
  <w:style w:type="paragraph" w:styleId="Corpodeltesto2">
    <w:name w:val="Body Text 2"/>
    <w:basedOn w:val="Normale"/>
    <w:link w:val="Corpodeltesto2Carattere"/>
    <w:rsid w:val="00B90AE2"/>
    <w:pPr>
      <w:spacing w:line="480" w:lineRule="auto"/>
    </w:pPr>
    <w:rPr>
      <w:rFonts w:ascii="Times New Roman" w:hAnsi="Times New Roman"/>
      <w:sz w:val="24"/>
      <w:szCs w:val="24"/>
      <w:lang w:eastAsia="it-IT" w:bidi="ar-SA"/>
    </w:rPr>
  </w:style>
  <w:style w:type="character" w:customStyle="1" w:styleId="Corpodeltesto2Carattere">
    <w:name w:val="Corpo del testo 2 Carattere"/>
    <w:link w:val="Corpodeltesto2"/>
    <w:rsid w:val="00B90AE2"/>
    <w:rPr>
      <w:rFonts w:ascii="Times New Roman" w:hAnsi="Times New Roman"/>
      <w:sz w:val="24"/>
      <w:szCs w:val="24"/>
    </w:rPr>
  </w:style>
  <w:style w:type="paragraph" w:customStyle="1" w:styleId="BodyText31">
    <w:name w:val="Body Text 31"/>
    <w:basedOn w:val="Normale"/>
    <w:rsid w:val="009E4631"/>
    <w:pPr>
      <w:overflowPunct w:val="0"/>
      <w:spacing w:after="0" w:line="240" w:lineRule="auto"/>
    </w:pPr>
    <w:rPr>
      <w:rFonts w:ascii="Times New Roman" w:hAnsi="Times New Roman"/>
      <w:b/>
      <w:sz w:val="24"/>
      <w:lang w:eastAsia="it-IT" w:bidi="ar-SA"/>
    </w:rPr>
  </w:style>
  <w:style w:type="paragraph" w:customStyle="1" w:styleId="BodyText21">
    <w:name w:val="Body Text 21"/>
    <w:basedOn w:val="Normale"/>
    <w:rsid w:val="009E4631"/>
    <w:pPr>
      <w:overflowPunct w:val="0"/>
      <w:spacing w:after="0" w:line="240" w:lineRule="auto"/>
    </w:pPr>
    <w:rPr>
      <w:rFonts w:ascii="Times New Roman" w:hAnsi="Times New Roman"/>
      <w:sz w:val="24"/>
      <w:lang w:eastAsia="it-IT" w:bidi="ar-SA"/>
    </w:rPr>
  </w:style>
  <w:style w:type="paragraph" w:styleId="Paragrafoelenco">
    <w:name w:val="List Paragraph"/>
    <w:aliases w:val="03_ELENCO PUNTATO,Paragrafo elenco 2,capitolo 1,lp1,Emaze punto elenco bianco,Bullet List,Bullet edison,FooterText,numbered,Paragraphe de liste1,Bulletr List Paragraph,列出段落,列出段落1,List Paragraph21,Listeafsnit1,Parágrafo da Lista1"/>
    <w:basedOn w:val="Normale"/>
    <w:link w:val="ParagrafoelencoCarattere"/>
    <w:uiPriority w:val="72"/>
    <w:qFormat/>
    <w:rsid w:val="00D71F31"/>
    <w:pPr>
      <w:contextualSpacing/>
    </w:pPr>
  </w:style>
  <w:style w:type="character" w:styleId="Rimandocommento">
    <w:name w:val="annotation reference"/>
    <w:basedOn w:val="Carpredefinitoparagrafo"/>
    <w:qFormat/>
    <w:rsid w:val="0004079A"/>
    <w:rPr>
      <w:sz w:val="16"/>
      <w:szCs w:val="16"/>
    </w:rPr>
  </w:style>
  <w:style w:type="paragraph" w:styleId="Testocommento">
    <w:name w:val="annotation text"/>
    <w:basedOn w:val="Normale"/>
    <w:link w:val="TestocommentoCarattere"/>
    <w:qFormat/>
    <w:rsid w:val="0004079A"/>
    <w:pPr>
      <w:spacing w:line="240" w:lineRule="auto"/>
    </w:pPr>
  </w:style>
  <w:style w:type="character" w:customStyle="1" w:styleId="TestocommentoCarattere">
    <w:name w:val="Testo commento Carattere"/>
    <w:basedOn w:val="Carpredefinitoparagrafo"/>
    <w:link w:val="Testocommento"/>
    <w:rsid w:val="0004079A"/>
    <w:rPr>
      <w:rFonts w:ascii="Arial" w:eastAsia="Arial" w:hAnsi="Arial" w:cs="Arial"/>
      <w:lang w:eastAsia="en-US" w:bidi="en-US"/>
    </w:rPr>
  </w:style>
  <w:style w:type="paragraph" w:styleId="Soggettocommento">
    <w:name w:val="annotation subject"/>
    <w:basedOn w:val="Testocommento"/>
    <w:next w:val="Testocommento"/>
    <w:link w:val="SoggettocommentoCarattere"/>
    <w:rsid w:val="0004079A"/>
    <w:rPr>
      <w:b/>
      <w:bCs/>
    </w:rPr>
  </w:style>
  <w:style w:type="character" w:customStyle="1" w:styleId="SoggettocommentoCarattere">
    <w:name w:val="Soggetto commento Carattere"/>
    <w:basedOn w:val="TestocommentoCarattere"/>
    <w:link w:val="Soggettocommento"/>
    <w:rsid w:val="0004079A"/>
    <w:rPr>
      <w:rFonts w:ascii="Arial" w:eastAsia="Arial" w:hAnsi="Arial" w:cs="Arial"/>
      <w:b/>
      <w:bCs/>
      <w:lang w:eastAsia="en-US" w:bidi="en-US"/>
    </w:rPr>
  </w:style>
  <w:style w:type="table" w:customStyle="1" w:styleId="TableNormal1">
    <w:name w:val="Table Normal1"/>
    <w:uiPriority w:val="2"/>
    <w:semiHidden/>
    <w:unhideWhenUsed/>
    <w:qFormat/>
    <w:rsid w:val="00AD10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esto">
    <w:name w:val="testo"/>
    <w:basedOn w:val="Normale"/>
    <w:rsid w:val="00537404"/>
    <w:pPr>
      <w:autoSpaceDE/>
      <w:autoSpaceDN/>
      <w:adjustRightInd/>
      <w:spacing w:before="0" w:after="0" w:line="240" w:lineRule="auto"/>
      <w:ind w:left="1418"/>
    </w:pPr>
    <w:rPr>
      <w:rFonts w:ascii="Times New Roman" w:eastAsia="Times New Roman" w:hAnsi="Times New Roman" w:cs="Times New Roman"/>
      <w:sz w:val="24"/>
      <w:lang w:eastAsia="it-IT" w:bidi="ar-SA"/>
    </w:rPr>
  </w:style>
  <w:style w:type="table" w:customStyle="1" w:styleId="TableGrid">
    <w:name w:val="TableGrid"/>
    <w:rsid w:val="00EB3B81"/>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paragraph" w:customStyle="1" w:styleId="Style3">
    <w:name w:val="Style 3"/>
    <w:basedOn w:val="Titolo1"/>
    <w:next w:val="Titolo1"/>
    <w:link w:val="Style3Char"/>
    <w:qFormat/>
    <w:rsid w:val="00372F8E"/>
    <w:pPr>
      <w:keepNext/>
      <w:numPr>
        <w:numId w:val="0"/>
      </w:numPr>
      <w:autoSpaceDE/>
      <w:autoSpaceDN/>
      <w:adjustRightInd/>
      <w:contextualSpacing w:val="0"/>
      <w:jc w:val="left"/>
    </w:pPr>
    <w:rPr>
      <w:rFonts w:ascii="Calibri" w:hAnsi="Calibri"/>
      <w:bCs/>
      <w:smallCaps w:val="0"/>
      <w:color w:val="2E74B5" w:themeColor="accent1" w:themeShade="BF"/>
      <w:kern w:val="32"/>
      <w:lang w:val="x-none" w:eastAsia="x-none"/>
    </w:rPr>
  </w:style>
  <w:style w:type="character" w:customStyle="1" w:styleId="Style3Char">
    <w:name w:val="Style 3 Char"/>
    <w:basedOn w:val="Titolo1Carattere"/>
    <w:link w:val="Style3"/>
    <w:rsid w:val="00372F8E"/>
    <w:rPr>
      <w:rFonts w:ascii="Calibri" w:eastAsia="Arial" w:hAnsi="Calibri" w:cs="Arial"/>
      <w:b/>
      <w:bCs/>
      <w:smallCaps w:val="0"/>
      <w:color w:val="2E74B5" w:themeColor="accent1" w:themeShade="BF"/>
      <w:spacing w:val="5"/>
      <w:kern w:val="32"/>
      <w:lang w:val="x-none" w:eastAsia="x-none" w:bidi="en-US"/>
    </w:rPr>
  </w:style>
  <w:style w:type="character" w:customStyle="1" w:styleId="ParagrafoelencoCarattere">
    <w:name w:val="Paragrafo elenco Carattere"/>
    <w:aliases w:val="03_ELENCO PUNTATO Carattere,Paragrafo elenco 2 Carattere,capitolo 1 Carattere,lp1 Carattere,Emaze punto elenco bianco Carattere,Bullet List Carattere,Bullet edison Carattere,FooterText Carattere,numbered Carattere"/>
    <w:link w:val="Paragrafoelenco"/>
    <w:uiPriority w:val="34"/>
    <w:qFormat/>
    <w:locked/>
    <w:rsid w:val="00372F8E"/>
    <w:rPr>
      <w:rFonts w:ascii="Arial" w:eastAsia="Arial" w:hAnsi="Arial" w:cs="Arial"/>
      <w:lang w:eastAsia="en-US" w:bidi="en-US"/>
    </w:rPr>
  </w:style>
  <w:style w:type="paragraph" w:customStyle="1" w:styleId="Grigliamedia1-Colore21">
    <w:name w:val="Griglia media 1 - Colore 21"/>
    <w:basedOn w:val="Normale"/>
    <w:uiPriority w:val="34"/>
    <w:qFormat/>
    <w:rsid w:val="001A2A57"/>
    <w:pPr>
      <w:autoSpaceDE/>
      <w:autoSpaceDN/>
      <w:adjustRightInd/>
      <w:spacing w:before="0" w:after="0" w:line="276" w:lineRule="auto"/>
      <w:ind w:left="720"/>
    </w:pPr>
    <w:rPr>
      <w:rFonts w:ascii="Garamond" w:eastAsia="Calibri" w:hAnsi="Garamond" w:cs="Times New Roman"/>
      <w:sz w:val="24"/>
      <w:szCs w:val="22"/>
      <w:lang w:eastAsia="it-IT" w:bidi="ar-SA"/>
    </w:rPr>
  </w:style>
  <w:style w:type="paragraph" w:customStyle="1" w:styleId="Normale1">
    <w:name w:val="Normale1"/>
    <w:rsid w:val="004D42C5"/>
    <w:pPr>
      <w:suppressAutoHyphens/>
      <w:autoSpaceDN w:val="0"/>
      <w:spacing w:after="160" w:line="256" w:lineRule="auto"/>
      <w:textAlignment w:val="baseline"/>
    </w:pPr>
    <w:rPr>
      <w:rFonts w:ascii="Calibri" w:eastAsia="Calibri" w:hAnsi="Calibri"/>
      <w:sz w:val="22"/>
      <w:szCs w:val="22"/>
      <w:lang w:eastAsia="en-US"/>
    </w:rPr>
  </w:style>
  <w:style w:type="character" w:customStyle="1" w:styleId="Carpredefinitoparagrafo1">
    <w:name w:val="Car. predefinito paragrafo1"/>
    <w:rsid w:val="005E7C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90968">
      <w:bodyDiv w:val="1"/>
      <w:marLeft w:val="0"/>
      <w:marRight w:val="0"/>
      <w:marTop w:val="0"/>
      <w:marBottom w:val="0"/>
      <w:divBdr>
        <w:top w:val="none" w:sz="0" w:space="0" w:color="auto"/>
        <w:left w:val="none" w:sz="0" w:space="0" w:color="auto"/>
        <w:bottom w:val="none" w:sz="0" w:space="0" w:color="auto"/>
        <w:right w:val="none" w:sz="0" w:space="0" w:color="auto"/>
      </w:divBdr>
    </w:div>
    <w:div w:id="40402861">
      <w:bodyDiv w:val="1"/>
      <w:marLeft w:val="0"/>
      <w:marRight w:val="0"/>
      <w:marTop w:val="0"/>
      <w:marBottom w:val="0"/>
      <w:divBdr>
        <w:top w:val="none" w:sz="0" w:space="0" w:color="auto"/>
        <w:left w:val="none" w:sz="0" w:space="0" w:color="auto"/>
        <w:bottom w:val="none" w:sz="0" w:space="0" w:color="auto"/>
        <w:right w:val="none" w:sz="0" w:space="0" w:color="auto"/>
      </w:divBdr>
      <w:divsChild>
        <w:div w:id="1046492290">
          <w:marLeft w:val="446"/>
          <w:marRight w:val="0"/>
          <w:marTop w:val="120"/>
          <w:marBottom w:val="120"/>
          <w:divBdr>
            <w:top w:val="none" w:sz="0" w:space="0" w:color="auto"/>
            <w:left w:val="none" w:sz="0" w:space="0" w:color="auto"/>
            <w:bottom w:val="none" w:sz="0" w:space="0" w:color="auto"/>
            <w:right w:val="none" w:sz="0" w:space="0" w:color="auto"/>
          </w:divBdr>
        </w:div>
      </w:divsChild>
    </w:div>
    <w:div w:id="202520315">
      <w:bodyDiv w:val="1"/>
      <w:marLeft w:val="0"/>
      <w:marRight w:val="0"/>
      <w:marTop w:val="0"/>
      <w:marBottom w:val="0"/>
      <w:divBdr>
        <w:top w:val="none" w:sz="0" w:space="0" w:color="auto"/>
        <w:left w:val="none" w:sz="0" w:space="0" w:color="auto"/>
        <w:bottom w:val="none" w:sz="0" w:space="0" w:color="auto"/>
        <w:right w:val="none" w:sz="0" w:space="0" w:color="auto"/>
      </w:divBdr>
    </w:div>
    <w:div w:id="281614128">
      <w:bodyDiv w:val="1"/>
      <w:marLeft w:val="0"/>
      <w:marRight w:val="0"/>
      <w:marTop w:val="0"/>
      <w:marBottom w:val="0"/>
      <w:divBdr>
        <w:top w:val="none" w:sz="0" w:space="0" w:color="auto"/>
        <w:left w:val="none" w:sz="0" w:space="0" w:color="auto"/>
        <w:bottom w:val="none" w:sz="0" w:space="0" w:color="auto"/>
        <w:right w:val="none" w:sz="0" w:space="0" w:color="auto"/>
      </w:divBdr>
    </w:div>
    <w:div w:id="297688052">
      <w:bodyDiv w:val="1"/>
      <w:marLeft w:val="0"/>
      <w:marRight w:val="0"/>
      <w:marTop w:val="0"/>
      <w:marBottom w:val="0"/>
      <w:divBdr>
        <w:top w:val="none" w:sz="0" w:space="0" w:color="auto"/>
        <w:left w:val="none" w:sz="0" w:space="0" w:color="auto"/>
        <w:bottom w:val="none" w:sz="0" w:space="0" w:color="auto"/>
        <w:right w:val="none" w:sz="0" w:space="0" w:color="auto"/>
      </w:divBdr>
      <w:divsChild>
        <w:div w:id="1469324638">
          <w:marLeft w:val="0"/>
          <w:marRight w:val="0"/>
          <w:marTop w:val="120"/>
          <w:marBottom w:val="0"/>
          <w:divBdr>
            <w:top w:val="none" w:sz="0" w:space="0" w:color="auto"/>
            <w:left w:val="none" w:sz="0" w:space="0" w:color="auto"/>
            <w:bottom w:val="none" w:sz="0" w:space="0" w:color="auto"/>
            <w:right w:val="none" w:sz="0" w:space="0" w:color="auto"/>
          </w:divBdr>
        </w:div>
        <w:div w:id="787696702">
          <w:marLeft w:val="0"/>
          <w:marRight w:val="0"/>
          <w:marTop w:val="120"/>
          <w:marBottom w:val="0"/>
          <w:divBdr>
            <w:top w:val="none" w:sz="0" w:space="0" w:color="auto"/>
            <w:left w:val="none" w:sz="0" w:space="0" w:color="auto"/>
            <w:bottom w:val="none" w:sz="0" w:space="0" w:color="auto"/>
            <w:right w:val="none" w:sz="0" w:space="0" w:color="auto"/>
          </w:divBdr>
        </w:div>
      </w:divsChild>
    </w:div>
    <w:div w:id="526598295">
      <w:bodyDiv w:val="1"/>
      <w:marLeft w:val="0"/>
      <w:marRight w:val="0"/>
      <w:marTop w:val="0"/>
      <w:marBottom w:val="0"/>
      <w:divBdr>
        <w:top w:val="none" w:sz="0" w:space="0" w:color="auto"/>
        <w:left w:val="none" w:sz="0" w:space="0" w:color="auto"/>
        <w:bottom w:val="none" w:sz="0" w:space="0" w:color="auto"/>
        <w:right w:val="none" w:sz="0" w:space="0" w:color="auto"/>
      </w:divBdr>
      <w:divsChild>
        <w:div w:id="302125854">
          <w:marLeft w:val="418"/>
          <w:marRight w:val="0"/>
          <w:marTop w:val="66"/>
          <w:marBottom w:val="0"/>
          <w:divBdr>
            <w:top w:val="none" w:sz="0" w:space="0" w:color="auto"/>
            <w:left w:val="none" w:sz="0" w:space="0" w:color="auto"/>
            <w:bottom w:val="none" w:sz="0" w:space="0" w:color="auto"/>
            <w:right w:val="none" w:sz="0" w:space="0" w:color="auto"/>
          </w:divBdr>
        </w:div>
        <w:div w:id="1353727168">
          <w:marLeft w:val="288"/>
          <w:marRight w:val="0"/>
          <w:marTop w:val="66"/>
          <w:marBottom w:val="0"/>
          <w:divBdr>
            <w:top w:val="none" w:sz="0" w:space="0" w:color="auto"/>
            <w:left w:val="none" w:sz="0" w:space="0" w:color="auto"/>
            <w:bottom w:val="none" w:sz="0" w:space="0" w:color="auto"/>
            <w:right w:val="none" w:sz="0" w:space="0" w:color="auto"/>
          </w:divBdr>
        </w:div>
        <w:div w:id="1687514541">
          <w:marLeft w:val="288"/>
          <w:marRight w:val="0"/>
          <w:marTop w:val="66"/>
          <w:marBottom w:val="0"/>
          <w:divBdr>
            <w:top w:val="none" w:sz="0" w:space="0" w:color="auto"/>
            <w:left w:val="none" w:sz="0" w:space="0" w:color="auto"/>
            <w:bottom w:val="none" w:sz="0" w:space="0" w:color="auto"/>
            <w:right w:val="none" w:sz="0" w:space="0" w:color="auto"/>
          </w:divBdr>
        </w:div>
      </w:divsChild>
    </w:div>
    <w:div w:id="531311526">
      <w:bodyDiv w:val="1"/>
      <w:marLeft w:val="0"/>
      <w:marRight w:val="0"/>
      <w:marTop w:val="0"/>
      <w:marBottom w:val="0"/>
      <w:divBdr>
        <w:top w:val="none" w:sz="0" w:space="0" w:color="auto"/>
        <w:left w:val="none" w:sz="0" w:space="0" w:color="auto"/>
        <w:bottom w:val="none" w:sz="0" w:space="0" w:color="auto"/>
        <w:right w:val="none" w:sz="0" w:space="0" w:color="auto"/>
      </w:divBdr>
    </w:div>
    <w:div w:id="545263212">
      <w:bodyDiv w:val="1"/>
      <w:marLeft w:val="0"/>
      <w:marRight w:val="0"/>
      <w:marTop w:val="0"/>
      <w:marBottom w:val="0"/>
      <w:divBdr>
        <w:top w:val="none" w:sz="0" w:space="0" w:color="auto"/>
        <w:left w:val="none" w:sz="0" w:space="0" w:color="auto"/>
        <w:bottom w:val="none" w:sz="0" w:space="0" w:color="auto"/>
        <w:right w:val="none" w:sz="0" w:space="0" w:color="auto"/>
      </w:divBdr>
      <w:divsChild>
        <w:div w:id="747119743">
          <w:marLeft w:val="144"/>
          <w:marRight w:val="0"/>
          <w:marTop w:val="0"/>
          <w:marBottom w:val="0"/>
          <w:divBdr>
            <w:top w:val="none" w:sz="0" w:space="0" w:color="auto"/>
            <w:left w:val="none" w:sz="0" w:space="0" w:color="auto"/>
            <w:bottom w:val="none" w:sz="0" w:space="0" w:color="auto"/>
            <w:right w:val="none" w:sz="0" w:space="0" w:color="auto"/>
          </w:divBdr>
        </w:div>
        <w:div w:id="1076560834">
          <w:marLeft w:val="144"/>
          <w:marRight w:val="0"/>
          <w:marTop w:val="0"/>
          <w:marBottom w:val="0"/>
          <w:divBdr>
            <w:top w:val="none" w:sz="0" w:space="0" w:color="auto"/>
            <w:left w:val="none" w:sz="0" w:space="0" w:color="auto"/>
            <w:bottom w:val="none" w:sz="0" w:space="0" w:color="auto"/>
            <w:right w:val="none" w:sz="0" w:space="0" w:color="auto"/>
          </w:divBdr>
        </w:div>
        <w:div w:id="273561484">
          <w:marLeft w:val="144"/>
          <w:marRight w:val="0"/>
          <w:marTop w:val="0"/>
          <w:marBottom w:val="0"/>
          <w:divBdr>
            <w:top w:val="none" w:sz="0" w:space="0" w:color="auto"/>
            <w:left w:val="none" w:sz="0" w:space="0" w:color="auto"/>
            <w:bottom w:val="none" w:sz="0" w:space="0" w:color="auto"/>
            <w:right w:val="none" w:sz="0" w:space="0" w:color="auto"/>
          </w:divBdr>
        </w:div>
      </w:divsChild>
    </w:div>
    <w:div w:id="617952463">
      <w:bodyDiv w:val="1"/>
      <w:marLeft w:val="0"/>
      <w:marRight w:val="0"/>
      <w:marTop w:val="0"/>
      <w:marBottom w:val="0"/>
      <w:divBdr>
        <w:top w:val="none" w:sz="0" w:space="0" w:color="auto"/>
        <w:left w:val="none" w:sz="0" w:space="0" w:color="auto"/>
        <w:bottom w:val="none" w:sz="0" w:space="0" w:color="auto"/>
        <w:right w:val="none" w:sz="0" w:space="0" w:color="auto"/>
      </w:divBdr>
      <w:divsChild>
        <w:div w:id="208032586">
          <w:marLeft w:val="1166"/>
          <w:marRight w:val="0"/>
          <w:marTop w:val="0"/>
          <w:marBottom w:val="120"/>
          <w:divBdr>
            <w:top w:val="none" w:sz="0" w:space="0" w:color="auto"/>
            <w:left w:val="none" w:sz="0" w:space="0" w:color="auto"/>
            <w:bottom w:val="none" w:sz="0" w:space="0" w:color="auto"/>
            <w:right w:val="none" w:sz="0" w:space="0" w:color="auto"/>
          </w:divBdr>
        </w:div>
        <w:div w:id="345669428">
          <w:marLeft w:val="1166"/>
          <w:marRight w:val="0"/>
          <w:marTop w:val="0"/>
          <w:marBottom w:val="120"/>
          <w:divBdr>
            <w:top w:val="none" w:sz="0" w:space="0" w:color="auto"/>
            <w:left w:val="none" w:sz="0" w:space="0" w:color="auto"/>
            <w:bottom w:val="none" w:sz="0" w:space="0" w:color="auto"/>
            <w:right w:val="none" w:sz="0" w:space="0" w:color="auto"/>
          </w:divBdr>
        </w:div>
        <w:div w:id="1262958470">
          <w:marLeft w:val="1166"/>
          <w:marRight w:val="0"/>
          <w:marTop w:val="0"/>
          <w:marBottom w:val="120"/>
          <w:divBdr>
            <w:top w:val="none" w:sz="0" w:space="0" w:color="auto"/>
            <w:left w:val="none" w:sz="0" w:space="0" w:color="auto"/>
            <w:bottom w:val="none" w:sz="0" w:space="0" w:color="auto"/>
            <w:right w:val="none" w:sz="0" w:space="0" w:color="auto"/>
          </w:divBdr>
        </w:div>
        <w:div w:id="496727304">
          <w:marLeft w:val="1166"/>
          <w:marRight w:val="0"/>
          <w:marTop w:val="0"/>
          <w:marBottom w:val="120"/>
          <w:divBdr>
            <w:top w:val="none" w:sz="0" w:space="0" w:color="auto"/>
            <w:left w:val="none" w:sz="0" w:space="0" w:color="auto"/>
            <w:bottom w:val="none" w:sz="0" w:space="0" w:color="auto"/>
            <w:right w:val="none" w:sz="0" w:space="0" w:color="auto"/>
          </w:divBdr>
        </w:div>
        <w:div w:id="1956859790">
          <w:marLeft w:val="1166"/>
          <w:marRight w:val="0"/>
          <w:marTop w:val="0"/>
          <w:marBottom w:val="120"/>
          <w:divBdr>
            <w:top w:val="none" w:sz="0" w:space="0" w:color="auto"/>
            <w:left w:val="none" w:sz="0" w:space="0" w:color="auto"/>
            <w:bottom w:val="none" w:sz="0" w:space="0" w:color="auto"/>
            <w:right w:val="none" w:sz="0" w:space="0" w:color="auto"/>
          </w:divBdr>
        </w:div>
        <w:div w:id="114952117">
          <w:marLeft w:val="1166"/>
          <w:marRight w:val="0"/>
          <w:marTop w:val="0"/>
          <w:marBottom w:val="120"/>
          <w:divBdr>
            <w:top w:val="none" w:sz="0" w:space="0" w:color="auto"/>
            <w:left w:val="none" w:sz="0" w:space="0" w:color="auto"/>
            <w:bottom w:val="none" w:sz="0" w:space="0" w:color="auto"/>
            <w:right w:val="none" w:sz="0" w:space="0" w:color="auto"/>
          </w:divBdr>
        </w:div>
      </w:divsChild>
    </w:div>
    <w:div w:id="652217234">
      <w:bodyDiv w:val="1"/>
      <w:marLeft w:val="0"/>
      <w:marRight w:val="0"/>
      <w:marTop w:val="0"/>
      <w:marBottom w:val="0"/>
      <w:divBdr>
        <w:top w:val="none" w:sz="0" w:space="0" w:color="auto"/>
        <w:left w:val="none" w:sz="0" w:space="0" w:color="auto"/>
        <w:bottom w:val="none" w:sz="0" w:space="0" w:color="auto"/>
        <w:right w:val="none" w:sz="0" w:space="0" w:color="auto"/>
      </w:divBdr>
      <w:divsChild>
        <w:div w:id="2019261967">
          <w:marLeft w:val="0"/>
          <w:marRight w:val="0"/>
          <w:marTop w:val="0"/>
          <w:marBottom w:val="0"/>
          <w:divBdr>
            <w:top w:val="none" w:sz="0" w:space="0" w:color="auto"/>
            <w:left w:val="none" w:sz="0" w:space="0" w:color="auto"/>
            <w:bottom w:val="none" w:sz="0" w:space="0" w:color="auto"/>
            <w:right w:val="none" w:sz="0" w:space="0" w:color="auto"/>
          </w:divBdr>
        </w:div>
      </w:divsChild>
    </w:div>
    <w:div w:id="667368514">
      <w:bodyDiv w:val="1"/>
      <w:marLeft w:val="0"/>
      <w:marRight w:val="0"/>
      <w:marTop w:val="0"/>
      <w:marBottom w:val="0"/>
      <w:divBdr>
        <w:top w:val="none" w:sz="0" w:space="0" w:color="auto"/>
        <w:left w:val="none" w:sz="0" w:space="0" w:color="auto"/>
        <w:bottom w:val="none" w:sz="0" w:space="0" w:color="auto"/>
        <w:right w:val="none" w:sz="0" w:space="0" w:color="auto"/>
      </w:divBdr>
    </w:div>
    <w:div w:id="824320257">
      <w:bodyDiv w:val="1"/>
      <w:marLeft w:val="0"/>
      <w:marRight w:val="0"/>
      <w:marTop w:val="0"/>
      <w:marBottom w:val="0"/>
      <w:divBdr>
        <w:top w:val="none" w:sz="0" w:space="0" w:color="auto"/>
        <w:left w:val="none" w:sz="0" w:space="0" w:color="auto"/>
        <w:bottom w:val="none" w:sz="0" w:space="0" w:color="auto"/>
        <w:right w:val="none" w:sz="0" w:space="0" w:color="auto"/>
      </w:divBdr>
    </w:div>
    <w:div w:id="858854641">
      <w:bodyDiv w:val="1"/>
      <w:marLeft w:val="0"/>
      <w:marRight w:val="0"/>
      <w:marTop w:val="0"/>
      <w:marBottom w:val="0"/>
      <w:divBdr>
        <w:top w:val="none" w:sz="0" w:space="0" w:color="auto"/>
        <w:left w:val="none" w:sz="0" w:space="0" w:color="auto"/>
        <w:bottom w:val="none" w:sz="0" w:space="0" w:color="auto"/>
        <w:right w:val="none" w:sz="0" w:space="0" w:color="auto"/>
      </w:divBdr>
    </w:div>
    <w:div w:id="859440675">
      <w:bodyDiv w:val="1"/>
      <w:marLeft w:val="0"/>
      <w:marRight w:val="0"/>
      <w:marTop w:val="0"/>
      <w:marBottom w:val="0"/>
      <w:divBdr>
        <w:top w:val="none" w:sz="0" w:space="0" w:color="auto"/>
        <w:left w:val="none" w:sz="0" w:space="0" w:color="auto"/>
        <w:bottom w:val="none" w:sz="0" w:space="0" w:color="auto"/>
        <w:right w:val="none" w:sz="0" w:space="0" w:color="auto"/>
      </w:divBdr>
      <w:divsChild>
        <w:div w:id="1676105572">
          <w:marLeft w:val="0"/>
          <w:marRight w:val="0"/>
          <w:marTop w:val="0"/>
          <w:marBottom w:val="0"/>
          <w:divBdr>
            <w:top w:val="none" w:sz="0" w:space="0" w:color="auto"/>
            <w:left w:val="none" w:sz="0" w:space="0" w:color="auto"/>
            <w:bottom w:val="none" w:sz="0" w:space="0" w:color="auto"/>
            <w:right w:val="none" w:sz="0" w:space="0" w:color="auto"/>
          </w:divBdr>
        </w:div>
      </w:divsChild>
    </w:div>
    <w:div w:id="1041049370">
      <w:bodyDiv w:val="1"/>
      <w:marLeft w:val="0"/>
      <w:marRight w:val="0"/>
      <w:marTop w:val="0"/>
      <w:marBottom w:val="0"/>
      <w:divBdr>
        <w:top w:val="none" w:sz="0" w:space="0" w:color="auto"/>
        <w:left w:val="none" w:sz="0" w:space="0" w:color="auto"/>
        <w:bottom w:val="none" w:sz="0" w:space="0" w:color="auto"/>
        <w:right w:val="none" w:sz="0" w:space="0" w:color="auto"/>
      </w:divBdr>
    </w:div>
    <w:div w:id="1048648312">
      <w:bodyDiv w:val="1"/>
      <w:marLeft w:val="0"/>
      <w:marRight w:val="0"/>
      <w:marTop w:val="0"/>
      <w:marBottom w:val="0"/>
      <w:divBdr>
        <w:top w:val="none" w:sz="0" w:space="0" w:color="auto"/>
        <w:left w:val="none" w:sz="0" w:space="0" w:color="auto"/>
        <w:bottom w:val="none" w:sz="0" w:space="0" w:color="auto"/>
        <w:right w:val="none" w:sz="0" w:space="0" w:color="auto"/>
      </w:divBdr>
    </w:div>
    <w:div w:id="1198544984">
      <w:bodyDiv w:val="1"/>
      <w:marLeft w:val="0"/>
      <w:marRight w:val="0"/>
      <w:marTop w:val="0"/>
      <w:marBottom w:val="0"/>
      <w:divBdr>
        <w:top w:val="none" w:sz="0" w:space="0" w:color="auto"/>
        <w:left w:val="none" w:sz="0" w:space="0" w:color="auto"/>
        <w:bottom w:val="none" w:sz="0" w:space="0" w:color="auto"/>
        <w:right w:val="none" w:sz="0" w:space="0" w:color="auto"/>
      </w:divBdr>
    </w:div>
    <w:div w:id="1346244618">
      <w:bodyDiv w:val="1"/>
      <w:marLeft w:val="0"/>
      <w:marRight w:val="0"/>
      <w:marTop w:val="0"/>
      <w:marBottom w:val="0"/>
      <w:divBdr>
        <w:top w:val="none" w:sz="0" w:space="0" w:color="auto"/>
        <w:left w:val="none" w:sz="0" w:space="0" w:color="auto"/>
        <w:bottom w:val="none" w:sz="0" w:space="0" w:color="auto"/>
        <w:right w:val="none" w:sz="0" w:space="0" w:color="auto"/>
      </w:divBdr>
    </w:div>
    <w:div w:id="1430007969">
      <w:bodyDiv w:val="1"/>
      <w:marLeft w:val="0"/>
      <w:marRight w:val="0"/>
      <w:marTop w:val="0"/>
      <w:marBottom w:val="0"/>
      <w:divBdr>
        <w:top w:val="none" w:sz="0" w:space="0" w:color="auto"/>
        <w:left w:val="none" w:sz="0" w:space="0" w:color="auto"/>
        <w:bottom w:val="none" w:sz="0" w:space="0" w:color="auto"/>
        <w:right w:val="none" w:sz="0" w:space="0" w:color="auto"/>
      </w:divBdr>
    </w:div>
    <w:div w:id="1481851515">
      <w:bodyDiv w:val="1"/>
      <w:marLeft w:val="0"/>
      <w:marRight w:val="0"/>
      <w:marTop w:val="0"/>
      <w:marBottom w:val="0"/>
      <w:divBdr>
        <w:top w:val="none" w:sz="0" w:space="0" w:color="auto"/>
        <w:left w:val="none" w:sz="0" w:space="0" w:color="auto"/>
        <w:bottom w:val="none" w:sz="0" w:space="0" w:color="auto"/>
        <w:right w:val="none" w:sz="0" w:space="0" w:color="auto"/>
      </w:divBdr>
    </w:div>
    <w:div w:id="1546211222">
      <w:bodyDiv w:val="1"/>
      <w:marLeft w:val="0"/>
      <w:marRight w:val="0"/>
      <w:marTop w:val="0"/>
      <w:marBottom w:val="0"/>
      <w:divBdr>
        <w:top w:val="none" w:sz="0" w:space="0" w:color="auto"/>
        <w:left w:val="none" w:sz="0" w:space="0" w:color="auto"/>
        <w:bottom w:val="none" w:sz="0" w:space="0" w:color="auto"/>
        <w:right w:val="none" w:sz="0" w:space="0" w:color="auto"/>
      </w:divBdr>
      <w:divsChild>
        <w:div w:id="1869103564">
          <w:marLeft w:val="0"/>
          <w:marRight w:val="0"/>
          <w:marTop w:val="0"/>
          <w:marBottom w:val="0"/>
          <w:divBdr>
            <w:top w:val="none" w:sz="0" w:space="0" w:color="auto"/>
            <w:left w:val="none" w:sz="0" w:space="0" w:color="auto"/>
            <w:bottom w:val="none" w:sz="0" w:space="0" w:color="auto"/>
            <w:right w:val="none" w:sz="0" w:space="0" w:color="auto"/>
          </w:divBdr>
        </w:div>
      </w:divsChild>
    </w:div>
    <w:div w:id="1575234470">
      <w:bodyDiv w:val="1"/>
      <w:marLeft w:val="0"/>
      <w:marRight w:val="0"/>
      <w:marTop w:val="0"/>
      <w:marBottom w:val="0"/>
      <w:divBdr>
        <w:top w:val="none" w:sz="0" w:space="0" w:color="auto"/>
        <w:left w:val="none" w:sz="0" w:space="0" w:color="auto"/>
        <w:bottom w:val="none" w:sz="0" w:space="0" w:color="auto"/>
        <w:right w:val="none" w:sz="0" w:space="0" w:color="auto"/>
      </w:divBdr>
      <w:divsChild>
        <w:div w:id="500465515">
          <w:marLeft w:val="0"/>
          <w:marRight w:val="0"/>
          <w:marTop w:val="120"/>
          <w:marBottom w:val="0"/>
          <w:divBdr>
            <w:top w:val="none" w:sz="0" w:space="0" w:color="auto"/>
            <w:left w:val="none" w:sz="0" w:space="0" w:color="auto"/>
            <w:bottom w:val="none" w:sz="0" w:space="0" w:color="auto"/>
            <w:right w:val="none" w:sz="0" w:space="0" w:color="auto"/>
          </w:divBdr>
        </w:div>
        <w:div w:id="1092890999">
          <w:marLeft w:val="0"/>
          <w:marRight w:val="0"/>
          <w:marTop w:val="120"/>
          <w:marBottom w:val="0"/>
          <w:divBdr>
            <w:top w:val="none" w:sz="0" w:space="0" w:color="auto"/>
            <w:left w:val="none" w:sz="0" w:space="0" w:color="auto"/>
            <w:bottom w:val="none" w:sz="0" w:space="0" w:color="auto"/>
            <w:right w:val="none" w:sz="0" w:space="0" w:color="auto"/>
          </w:divBdr>
        </w:div>
        <w:div w:id="1888687256">
          <w:marLeft w:val="0"/>
          <w:marRight w:val="0"/>
          <w:marTop w:val="120"/>
          <w:marBottom w:val="0"/>
          <w:divBdr>
            <w:top w:val="none" w:sz="0" w:space="0" w:color="auto"/>
            <w:left w:val="none" w:sz="0" w:space="0" w:color="auto"/>
            <w:bottom w:val="none" w:sz="0" w:space="0" w:color="auto"/>
            <w:right w:val="none" w:sz="0" w:space="0" w:color="auto"/>
          </w:divBdr>
        </w:div>
        <w:div w:id="362902878">
          <w:marLeft w:val="0"/>
          <w:marRight w:val="0"/>
          <w:marTop w:val="120"/>
          <w:marBottom w:val="0"/>
          <w:divBdr>
            <w:top w:val="none" w:sz="0" w:space="0" w:color="auto"/>
            <w:left w:val="none" w:sz="0" w:space="0" w:color="auto"/>
            <w:bottom w:val="none" w:sz="0" w:space="0" w:color="auto"/>
            <w:right w:val="none" w:sz="0" w:space="0" w:color="auto"/>
          </w:divBdr>
        </w:div>
        <w:div w:id="1181243083">
          <w:marLeft w:val="0"/>
          <w:marRight w:val="0"/>
          <w:marTop w:val="120"/>
          <w:marBottom w:val="0"/>
          <w:divBdr>
            <w:top w:val="none" w:sz="0" w:space="0" w:color="auto"/>
            <w:left w:val="none" w:sz="0" w:space="0" w:color="auto"/>
            <w:bottom w:val="none" w:sz="0" w:space="0" w:color="auto"/>
            <w:right w:val="none" w:sz="0" w:space="0" w:color="auto"/>
          </w:divBdr>
        </w:div>
      </w:divsChild>
    </w:div>
    <w:div w:id="1601258520">
      <w:bodyDiv w:val="1"/>
      <w:marLeft w:val="0"/>
      <w:marRight w:val="0"/>
      <w:marTop w:val="0"/>
      <w:marBottom w:val="0"/>
      <w:divBdr>
        <w:top w:val="none" w:sz="0" w:space="0" w:color="auto"/>
        <w:left w:val="none" w:sz="0" w:space="0" w:color="auto"/>
        <w:bottom w:val="none" w:sz="0" w:space="0" w:color="auto"/>
        <w:right w:val="none" w:sz="0" w:space="0" w:color="auto"/>
      </w:divBdr>
    </w:div>
    <w:div w:id="1672443697">
      <w:bodyDiv w:val="1"/>
      <w:marLeft w:val="0"/>
      <w:marRight w:val="0"/>
      <w:marTop w:val="0"/>
      <w:marBottom w:val="0"/>
      <w:divBdr>
        <w:top w:val="none" w:sz="0" w:space="0" w:color="auto"/>
        <w:left w:val="none" w:sz="0" w:space="0" w:color="auto"/>
        <w:bottom w:val="none" w:sz="0" w:space="0" w:color="auto"/>
        <w:right w:val="none" w:sz="0" w:space="0" w:color="auto"/>
      </w:divBdr>
    </w:div>
    <w:div w:id="1692871530">
      <w:bodyDiv w:val="1"/>
      <w:marLeft w:val="0"/>
      <w:marRight w:val="0"/>
      <w:marTop w:val="0"/>
      <w:marBottom w:val="0"/>
      <w:divBdr>
        <w:top w:val="none" w:sz="0" w:space="0" w:color="auto"/>
        <w:left w:val="none" w:sz="0" w:space="0" w:color="auto"/>
        <w:bottom w:val="none" w:sz="0" w:space="0" w:color="auto"/>
        <w:right w:val="none" w:sz="0" w:space="0" w:color="auto"/>
      </w:divBdr>
    </w:div>
    <w:div w:id="1784307460">
      <w:bodyDiv w:val="1"/>
      <w:marLeft w:val="0"/>
      <w:marRight w:val="0"/>
      <w:marTop w:val="0"/>
      <w:marBottom w:val="0"/>
      <w:divBdr>
        <w:top w:val="none" w:sz="0" w:space="0" w:color="auto"/>
        <w:left w:val="none" w:sz="0" w:space="0" w:color="auto"/>
        <w:bottom w:val="none" w:sz="0" w:space="0" w:color="auto"/>
        <w:right w:val="none" w:sz="0" w:space="0" w:color="auto"/>
      </w:divBdr>
    </w:div>
    <w:div w:id="1892764615">
      <w:bodyDiv w:val="1"/>
      <w:marLeft w:val="0"/>
      <w:marRight w:val="0"/>
      <w:marTop w:val="0"/>
      <w:marBottom w:val="0"/>
      <w:divBdr>
        <w:top w:val="none" w:sz="0" w:space="0" w:color="auto"/>
        <w:left w:val="none" w:sz="0" w:space="0" w:color="auto"/>
        <w:bottom w:val="none" w:sz="0" w:space="0" w:color="auto"/>
        <w:right w:val="none" w:sz="0" w:space="0" w:color="auto"/>
      </w:divBdr>
      <w:divsChild>
        <w:div w:id="1674918061">
          <w:marLeft w:val="0"/>
          <w:marRight w:val="0"/>
          <w:marTop w:val="120"/>
          <w:marBottom w:val="120"/>
          <w:divBdr>
            <w:top w:val="none" w:sz="0" w:space="0" w:color="auto"/>
            <w:left w:val="none" w:sz="0" w:space="0" w:color="auto"/>
            <w:bottom w:val="none" w:sz="0" w:space="0" w:color="auto"/>
            <w:right w:val="none" w:sz="0" w:space="0" w:color="auto"/>
          </w:divBdr>
        </w:div>
        <w:div w:id="1899433177">
          <w:marLeft w:val="0"/>
          <w:marRight w:val="0"/>
          <w:marTop w:val="120"/>
          <w:marBottom w:val="120"/>
          <w:divBdr>
            <w:top w:val="none" w:sz="0" w:space="0" w:color="auto"/>
            <w:left w:val="none" w:sz="0" w:space="0" w:color="auto"/>
            <w:bottom w:val="none" w:sz="0" w:space="0" w:color="auto"/>
            <w:right w:val="none" w:sz="0" w:space="0" w:color="auto"/>
          </w:divBdr>
        </w:div>
        <w:div w:id="1795707676">
          <w:marLeft w:val="0"/>
          <w:marRight w:val="0"/>
          <w:marTop w:val="120"/>
          <w:marBottom w:val="120"/>
          <w:divBdr>
            <w:top w:val="none" w:sz="0" w:space="0" w:color="auto"/>
            <w:left w:val="none" w:sz="0" w:space="0" w:color="auto"/>
            <w:bottom w:val="none" w:sz="0" w:space="0" w:color="auto"/>
            <w:right w:val="none" w:sz="0" w:space="0" w:color="auto"/>
          </w:divBdr>
        </w:div>
      </w:divsChild>
    </w:div>
    <w:div w:id="1963614433">
      <w:bodyDiv w:val="1"/>
      <w:marLeft w:val="0"/>
      <w:marRight w:val="0"/>
      <w:marTop w:val="0"/>
      <w:marBottom w:val="0"/>
      <w:divBdr>
        <w:top w:val="none" w:sz="0" w:space="0" w:color="auto"/>
        <w:left w:val="none" w:sz="0" w:space="0" w:color="auto"/>
        <w:bottom w:val="none" w:sz="0" w:space="0" w:color="auto"/>
        <w:right w:val="none" w:sz="0" w:space="0" w:color="auto"/>
      </w:divBdr>
    </w:div>
    <w:div w:id="1966738667">
      <w:bodyDiv w:val="1"/>
      <w:marLeft w:val="0"/>
      <w:marRight w:val="0"/>
      <w:marTop w:val="0"/>
      <w:marBottom w:val="0"/>
      <w:divBdr>
        <w:top w:val="none" w:sz="0" w:space="0" w:color="auto"/>
        <w:left w:val="none" w:sz="0" w:space="0" w:color="auto"/>
        <w:bottom w:val="none" w:sz="0" w:space="0" w:color="auto"/>
        <w:right w:val="none" w:sz="0" w:space="0" w:color="auto"/>
      </w:divBdr>
      <w:divsChild>
        <w:div w:id="1687637276">
          <w:marLeft w:val="1166"/>
          <w:marRight w:val="0"/>
          <w:marTop w:val="0"/>
          <w:marBottom w:val="120"/>
          <w:divBdr>
            <w:top w:val="none" w:sz="0" w:space="0" w:color="auto"/>
            <w:left w:val="none" w:sz="0" w:space="0" w:color="auto"/>
            <w:bottom w:val="none" w:sz="0" w:space="0" w:color="auto"/>
            <w:right w:val="none" w:sz="0" w:space="0" w:color="auto"/>
          </w:divBdr>
        </w:div>
        <w:div w:id="545022098">
          <w:marLeft w:val="1166"/>
          <w:marRight w:val="0"/>
          <w:marTop w:val="0"/>
          <w:marBottom w:val="120"/>
          <w:divBdr>
            <w:top w:val="none" w:sz="0" w:space="0" w:color="auto"/>
            <w:left w:val="none" w:sz="0" w:space="0" w:color="auto"/>
            <w:bottom w:val="none" w:sz="0" w:space="0" w:color="auto"/>
            <w:right w:val="none" w:sz="0" w:space="0" w:color="auto"/>
          </w:divBdr>
        </w:div>
        <w:div w:id="2088308500">
          <w:marLeft w:val="1166"/>
          <w:marRight w:val="0"/>
          <w:marTop w:val="0"/>
          <w:marBottom w:val="120"/>
          <w:divBdr>
            <w:top w:val="none" w:sz="0" w:space="0" w:color="auto"/>
            <w:left w:val="none" w:sz="0" w:space="0" w:color="auto"/>
            <w:bottom w:val="none" w:sz="0" w:space="0" w:color="auto"/>
            <w:right w:val="none" w:sz="0" w:space="0" w:color="auto"/>
          </w:divBdr>
        </w:div>
        <w:div w:id="734624990">
          <w:marLeft w:val="1166"/>
          <w:marRight w:val="0"/>
          <w:marTop w:val="0"/>
          <w:marBottom w:val="120"/>
          <w:divBdr>
            <w:top w:val="none" w:sz="0" w:space="0" w:color="auto"/>
            <w:left w:val="none" w:sz="0" w:space="0" w:color="auto"/>
            <w:bottom w:val="none" w:sz="0" w:space="0" w:color="auto"/>
            <w:right w:val="none" w:sz="0" w:space="0" w:color="auto"/>
          </w:divBdr>
        </w:div>
      </w:divsChild>
    </w:div>
    <w:div w:id="2053263293">
      <w:bodyDiv w:val="1"/>
      <w:marLeft w:val="0"/>
      <w:marRight w:val="0"/>
      <w:marTop w:val="0"/>
      <w:marBottom w:val="0"/>
      <w:divBdr>
        <w:top w:val="none" w:sz="0" w:space="0" w:color="auto"/>
        <w:left w:val="none" w:sz="0" w:space="0" w:color="auto"/>
        <w:bottom w:val="none" w:sz="0" w:space="0" w:color="auto"/>
        <w:right w:val="none" w:sz="0" w:space="0" w:color="auto"/>
      </w:divBdr>
    </w:div>
    <w:div w:id="205770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1A409-F975-42AD-9FFA-64C23A00B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2186</Words>
  <Characters>14692</Characters>
  <Application>Microsoft Office Word</Application>
  <DocSecurity>0</DocSecurity>
  <Lines>122</Lines>
  <Paragraphs>33</Paragraphs>
  <ScaleCrop>false</ScaleCrop>
  <HeadingPairs>
    <vt:vector size="6" baseType="variant">
      <vt:variant>
        <vt:lpstr>Titolo</vt:lpstr>
      </vt:variant>
      <vt:variant>
        <vt:i4>1</vt:i4>
      </vt:variant>
      <vt:variant>
        <vt:lpstr>Title</vt:lpstr>
      </vt:variant>
      <vt:variant>
        <vt:i4>1</vt:i4>
      </vt:variant>
      <vt:variant>
        <vt:lpstr>Headings</vt:lpstr>
      </vt:variant>
      <vt:variant>
        <vt:i4>5</vt:i4>
      </vt:variant>
    </vt:vector>
  </HeadingPairs>
  <TitlesOfParts>
    <vt:vector size="7" baseType="lpstr">
      <vt:lpstr/>
      <vt:lpstr/>
      <vt:lpstr>STRUTTURA ORGANIZZATIVA DEDICATA ALLA GESTIONE DELL’APPALTO E MODALITÀ DI ESECU</vt:lpstr>
      <vt:lpstr>    Adeguatezza ed efficacia della struttura organizzativa (Criterio ID 1.1)</vt:lpstr>
      <vt:lpstr>    Adeguatezza ed efficacia del piano di lavoro ed efficienza della struttura logis</vt:lpstr>
      <vt:lpstr>    Adeguatezza ed efficacia delle Procedure da attivare in caso di sostituzione del</vt:lpstr>
      <vt:lpstr>AREE OMOGENEE E RESE</vt:lpstr>
    </vt:vector>
  </TitlesOfParts>
  <Company/>
  <LinksUpToDate>false</LinksUpToDate>
  <CharactersWithSpaces>16845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Magistris, Mariangela</dc:creator>
  <cp:keywords/>
  <cp:lastModifiedBy>Silvia Melis</cp:lastModifiedBy>
  <cp:revision>2</cp:revision>
  <cp:lastPrinted>2024-10-03T06:24:00Z</cp:lastPrinted>
  <dcterms:created xsi:type="dcterms:W3CDTF">2024-10-14T09:00:00Z</dcterms:created>
  <dcterms:modified xsi:type="dcterms:W3CDTF">2024-10-14T09:00:00Z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2024-03-19T10:04:00Z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786b6c68-5fa8-4ab0-a2e8-2110e5d71110</vt:lpwstr>
  </property>
  <property fmtid="{D5CDD505-2E9C-101B-9397-08002B2CF9AE}" pid="8" name="MSIP_Label_ea60d57e-af5b-4752-ac57-3e4f28ca11dc_ContentBits">
    <vt:lpwstr>0</vt:lpwstr>
  </property>
</Properties>
</file>